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253D" w:rsidRDefault="00560CB8">
      <w:pPr>
        <w:jc w:val="center"/>
        <w:rPr>
          <w:rFonts w:ascii="ＭＳ 明朝" w:eastAsia="ＭＳ 明朝" w:hAnsi="ＭＳ 明朝"/>
          <w:sz w:val="36"/>
        </w:rPr>
      </w:pPr>
      <w:r>
        <w:rPr>
          <w:rFonts w:ascii="ＭＳ 明朝" w:eastAsia="ＭＳ 明朝" w:hAnsi="ＭＳ 明朝" w:hint="eastAsia"/>
          <w:sz w:val="36"/>
        </w:rPr>
        <w:t>白鳥コミュニティ協議会</w:t>
      </w:r>
      <w:r w:rsidR="00377E12">
        <w:rPr>
          <w:rFonts w:ascii="ＭＳ 明朝" w:eastAsia="ＭＳ 明朝" w:hAnsi="ＭＳ 明朝" w:hint="eastAsia"/>
          <w:sz w:val="36"/>
        </w:rPr>
        <w:t xml:space="preserve">　</w:t>
      </w:r>
      <w:r>
        <w:rPr>
          <w:rFonts w:ascii="ＭＳ 明朝" w:eastAsia="ＭＳ 明朝" w:hAnsi="ＭＳ 明朝" w:hint="eastAsia"/>
          <w:sz w:val="36"/>
        </w:rPr>
        <w:t>会則</w:t>
      </w:r>
    </w:p>
    <w:p w:rsidR="00675DEC" w:rsidRDefault="00675DEC">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（名称及び組織）</w:t>
      </w:r>
    </w:p>
    <w:p w:rsidR="0028253D" w:rsidRDefault="00675DEC" w:rsidP="00675DEC">
      <w:pPr>
        <w:spacing w:line="28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第１条　</w:t>
      </w:r>
      <w:r w:rsidR="00560CB8" w:rsidRPr="00675DEC">
        <w:rPr>
          <w:rFonts w:ascii="ＭＳ 明朝" w:eastAsia="ＭＳ 明朝" w:hAnsi="ＭＳ 明朝" w:hint="eastAsia"/>
          <w:sz w:val="22"/>
        </w:rPr>
        <w:t>本会は、白鳥コミュニティ協議会（以下「協議会」という。）と称し、旧白鳥小学校区内で活動する各種団体等、一般住民並びに第２条の目的に関心のある者をもって組織す</w:t>
      </w:r>
      <w:r w:rsidR="00560CB8">
        <w:rPr>
          <w:rFonts w:ascii="ＭＳ 明朝" w:eastAsia="ＭＳ 明朝" w:hAnsi="ＭＳ 明朝" w:hint="eastAsia"/>
          <w:sz w:val="22"/>
        </w:rPr>
        <w:t>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　協議会の事務所を白鳥コミュニティセンター内に置く。</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（目的）</w:t>
      </w:r>
    </w:p>
    <w:p w:rsidR="0028253D" w:rsidRDefault="00675DEC" w:rsidP="00675DE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第２条　</w:t>
      </w:r>
      <w:r w:rsidR="00560CB8" w:rsidRPr="00675DEC">
        <w:rPr>
          <w:rFonts w:ascii="ＭＳ 明朝" w:eastAsia="ＭＳ 明朝" w:hAnsi="ＭＳ 明朝" w:hint="eastAsia"/>
          <w:sz w:val="22"/>
        </w:rPr>
        <w:t>協議会は、「豊かで住みよいまち白鳥」の実現に向けて、地域福祉や防災をはじめ、</w:t>
      </w:r>
      <w:r w:rsidR="00560CB8">
        <w:rPr>
          <w:rFonts w:ascii="ＭＳ 明朝" w:eastAsia="ＭＳ 明朝" w:hAnsi="ＭＳ 明朝" w:hint="eastAsia"/>
          <w:sz w:val="22"/>
        </w:rPr>
        <w:t>地域で出来る事を地域で考えて、みんなで取り組む事を目的とする。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（事業）</w:t>
      </w:r>
    </w:p>
    <w:p w:rsidR="0028253D" w:rsidRPr="00675DEC" w:rsidRDefault="00675DEC" w:rsidP="00675DEC">
      <w:pPr>
        <w:spacing w:line="280" w:lineRule="exact"/>
        <w:rPr>
          <w:rFonts w:ascii="ＭＳ 明朝" w:eastAsia="ＭＳ 明朝" w:hAnsi="ＭＳ 明朝"/>
          <w:sz w:val="22"/>
        </w:rPr>
      </w:pPr>
      <w:r>
        <w:rPr>
          <w:rFonts w:ascii="ＭＳ 明朝" w:eastAsia="ＭＳ 明朝" w:hAnsi="ＭＳ 明朝" w:hint="eastAsia"/>
          <w:sz w:val="22"/>
        </w:rPr>
        <w:t xml:space="preserve">第３条　</w:t>
      </w:r>
      <w:r w:rsidR="00560CB8" w:rsidRPr="00675DEC">
        <w:rPr>
          <w:rFonts w:ascii="ＭＳ 明朝" w:eastAsia="ＭＳ 明朝" w:hAnsi="ＭＳ 明朝" w:hint="eastAsia"/>
          <w:sz w:val="22"/>
        </w:rPr>
        <w:t>協議会は、前条の目的を達成するため、次の事業を行う。</w:t>
      </w:r>
    </w:p>
    <w:p w:rsidR="0028253D" w:rsidRPr="00894BEE" w:rsidRDefault="00894BEE" w:rsidP="00894BEE">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（１）</w:t>
      </w:r>
      <w:r w:rsidR="00560CB8" w:rsidRPr="00894BEE">
        <w:rPr>
          <w:rFonts w:ascii="ＭＳ 明朝" w:eastAsia="ＭＳ 明朝" w:hAnsi="ＭＳ 明朝" w:hint="eastAsia"/>
          <w:sz w:val="22"/>
        </w:rPr>
        <w:t>地域の課題を地域で解決する事業</w:t>
      </w:r>
    </w:p>
    <w:p w:rsidR="0028253D" w:rsidRPr="00894BEE" w:rsidRDefault="00894BEE" w:rsidP="00894BEE">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（２）</w:t>
      </w:r>
      <w:r w:rsidR="00560CB8" w:rsidRPr="00894BEE">
        <w:rPr>
          <w:rFonts w:ascii="ＭＳ 明朝" w:eastAsia="ＭＳ 明朝" w:hAnsi="ＭＳ 明朝" w:hint="eastAsia"/>
          <w:sz w:val="22"/>
        </w:rPr>
        <w:t>地域コミュニティや地域活動を行う団体間の連携を強化する事業</w:t>
      </w:r>
    </w:p>
    <w:p w:rsidR="0028253D" w:rsidRPr="00894BEE" w:rsidRDefault="00894BEE" w:rsidP="00894BEE">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（３）</w:t>
      </w:r>
      <w:r w:rsidR="00560CB8" w:rsidRPr="00894BEE">
        <w:rPr>
          <w:rFonts w:ascii="ＭＳ 明朝" w:eastAsia="ＭＳ 明朝" w:hAnsi="ＭＳ 明朝" w:hint="eastAsia"/>
          <w:sz w:val="22"/>
        </w:rPr>
        <w:t>まちづくりの担い手の育成に関する事業</w:t>
      </w:r>
    </w:p>
    <w:p w:rsidR="0028253D" w:rsidRPr="00894BEE" w:rsidRDefault="00894BEE" w:rsidP="00894BEE">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（４）</w:t>
      </w:r>
      <w:r w:rsidR="00560CB8" w:rsidRPr="00894BEE">
        <w:rPr>
          <w:rFonts w:ascii="ＭＳ 明朝" w:eastAsia="ＭＳ 明朝" w:hAnsi="ＭＳ 明朝" w:hint="eastAsia"/>
          <w:sz w:val="22"/>
        </w:rPr>
        <w:t>高齢者の知識や経験を次の世代に伝える事業</w:t>
      </w:r>
    </w:p>
    <w:p w:rsidR="0028253D" w:rsidRPr="00894BEE" w:rsidRDefault="00894BEE" w:rsidP="00894BEE">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（５）</w:t>
      </w:r>
      <w:r w:rsidR="00560CB8" w:rsidRPr="00894BEE">
        <w:rPr>
          <w:rFonts w:ascii="ＭＳ 明朝" w:eastAsia="ＭＳ 明朝" w:hAnsi="ＭＳ 明朝" w:hint="eastAsia"/>
          <w:sz w:val="22"/>
        </w:rPr>
        <w:t>地域の情報発信に関する事業</w:t>
      </w:r>
    </w:p>
    <w:p w:rsidR="0028253D" w:rsidRPr="00894BEE" w:rsidRDefault="00894BEE" w:rsidP="00894BEE">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（６）</w:t>
      </w:r>
      <w:r w:rsidR="00560CB8" w:rsidRPr="00894BEE">
        <w:rPr>
          <w:rFonts w:ascii="ＭＳ 明朝" w:eastAsia="ＭＳ 明朝" w:hAnsi="ＭＳ 明朝" w:hint="eastAsia"/>
          <w:sz w:val="22"/>
        </w:rPr>
        <w:t>コミュニティセンター等の管理運営に関する事業</w:t>
      </w:r>
    </w:p>
    <w:p w:rsidR="0028253D" w:rsidRPr="00894BEE" w:rsidRDefault="00894BEE" w:rsidP="00894BEE">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（７）</w:t>
      </w:r>
      <w:r w:rsidR="00560CB8" w:rsidRPr="00894BEE">
        <w:rPr>
          <w:rFonts w:ascii="ＭＳ 明朝" w:eastAsia="ＭＳ 明朝" w:hAnsi="ＭＳ 明朝" w:hint="eastAsia"/>
          <w:sz w:val="22"/>
        </w:rPr>
        <w:t>前各号に掲げるもののほか、地域の活性化に資する事業</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w:t>
      </w:r>
    </w:p>
    <w:p w:rsidR="0028253D" w:rsidRPr="00675DEC" w:rsidRDefault="00675DEC" w:rsidP="00675DEC">
      <w:pPr>
        <w:spacing w:line="280" w:lineRule="exact"/>
        <w:rPr>
          <w:rFonts w:ascii="ＭＳ 明朝" w:eastAsia="ＭＳ 明朝" w:hAnsi="ＭＳ 明朝"/>
          <w:sz w:val="22"/>
        </w:rPr>
      </w:pPr>
      <w:r>
        <w:rPr>
          <w:rFonts w:ascii="ＭＳ 明朝" w:eastAsia="ＭＳ 明朝" w:hAnsi="ＭＳ 明朝" w:hint="eastAsia"/>
          <w:sz w:val="22"/>
        </w:rPr>
        <w:t xml:space="preserve">第４条　</w:t>
      </w:r>
      <w:r w:rsidR="00560CB8" w:rsidRPr="00675DEC">
        <w:rPr>
          <w:rFonts w:ascii="ＭＳ 明朝" w:eastAsia="ＭＳ 明朝" w:hAnsi="ＭＳ 明朝" w:hint="eastAsia"/>
          <w:sz w:val="22"/>
        </w:rPr>
        <w:t>協議会には、次の役員を置く。（別紙組織図）</w:t>
      </w:r>
    </w:p>
    <w:p w:rsidR="0028253D" w:rsidRDefault="008430CD" w:rsidP="008430CD">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（１）</w:t>
      </w:r>
      <w:r w:rsidR="00560CB8">
        <w:rPr>
          <w:rFonts w:ascii="ＭＳ 明朝" w:eastAsia="ＭＳ 明朝" w:hAnsi="ＭＳ 明朝" w:hint="eastAsia"/>
          <w:sz w:val="22"/>
        </w:rPr>
        <w:t xml:space="preserve">会　長　　</w:t>
      </w:r>
      <w:r w:rsidR="00E1542F">
        <w:rPr>
          <w:rFonts w:ascii="ＭＳ 明朝" w:eastAsia="ＭＳ 明朝" w:hAnsi="ＭＳ 明朝" w:hint="eastAsia"/>
          <w:sz w:val="22"/>
        </w:rPr>
        <w:t>１</w:t>
      </w:r>
      <w:r w:rsidR="00560CB8">
        <w:rPr>
          <w:rFonts w:ascii="ＭＳ 明朝" w:eastAsia="ＭＳ 明朝" w:hAnsi="ＭＳ 明朝" w:hint="eastAsia"/>
          <w:sz w:val="22"/>
        </w:rPr>
        <w:t>名</w:t>
      </w:r>
    </w:p>
    <w:p w:rsidR="0028253D" w:rsidRDefault="008430CD" w:rsidP="008430CD">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（２）</w:t>
      </w:r>
      <w:r w:rsidR="00560CB8">
        <w:rPr>
          <w:rFonts w:ascii="ＭＳ 明朝" w:eastAsia="ＭＳ 明朝" w:hAnsi="ＭＳ 明朝" w:hint="eastAsia"/>
          <w:sz w:val="22"/>
        </w:rPr>
        <w:t xml:space="preserve">副会長　　</w:t>
      </w:r>
      <w:r w:rsidR="00E1542F">
        <w:rPr>
          <w:rFonts w:ascii="ＭＳ 明朝" w:eastAsia="ＭＳ 明朝" w:hAnsi="ＭＳ 明朝" w:hint="eastAsia"/>
          <w:sz w:val="22"/>
        </w:rPr>
        <w:t>３</w:t>
      </w:r>
      <w:r w:rsidR="00560CB8">
        <w:rPr>
          <w:rFonts w:ascii="ＭＳ 明朝" w:eastAsia="ＭＳ 明朝" w:hAnsi="ＭＳ 明朝" w:hint="eastAsia"/>
          <w:sz w:val="22"/>
        </w:rPr>
        <w:t>名</w:t>
      </w:r>
    </w:p>
    <w:p w:rsidR="0028253D" w:rsidRDefault="008430CD" w:rsidP="008430CD">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（３）</w:t>
      </w:r>
      <w:r w:rsidR="00560CB8">
        <w:rPr>
          <w:rFonts w:ascii="ＭＳ 明朝" w:eastAsia="ＭＳ 明朝" w:hAnsi="ＭＳ 明朝" w:hint="eastAsia"/>
          <w:sz w:val="22"/>
        </w:rPr>
        <w:t xml:space="preserve">理　事　　</w:t>
      </w:r>
      <w:r w:rsidR="00E1542F">
        <w:rPr>
          <w:rFonts w:ascii="ＭＳ 明朝" w:eastAsia="ＭＳ 明朝" w:hAnsi="ＭＳ 明朝" w:hint="eastAsia"/>
          <w:sz w:val="22"/>
        </w:rPr>
        <w:t>５</w:t>
      </w:r>
      <w:r w:rsidR="00560CB8">
        <w:rPr>
          <w:rFonts w:ascii="ＭＳ 明朝" w:eastAsia="ＭＳ 明朝" w:hAnsi="ＭＳ 明朝" w:hint="eastAsia"/>
          <w:sz w:val="22"/>
        </w:rPr>
        <w:t>名（各区長・副区長）</w:t>
      </w:r>
    </w:p>
    <w:p w:rsidR="0028253D" w:rsidRDefault="008430CD">
      <w:pPr>
        <w:spacing w:line="280" w:lineRule="exact"/>
        <w:rPr>
          <w:rFonts w:ascii="ＭＳ 明朝" w:eastAsia="ＭＳ 明朝" w:hAnsi="ＭＳ 明朝"/>
          <w:sz w:val="22"/>
        </w:rPr>
      </w:pPr>
      <w:r>
        <w:rPr>
          <w:rFonts w:ascii="ＭＳ 明朝" w:eastAsia="ＭＳ 明朝" w:hAnsi="ＭＳ 明朝" w:hint="eastAsia"/>
          <w:sz w:val="22"/>
        </w:rPr>
        <w:t xml:space="preserve">　（４）</w:t>
      </w:r>
      <w:r w:rsidR="00560CB8">
        <w:rPr>
          <w:rFonts w:ascii="ＭＳ 明朝" w:eastAsia="ＭＳ 明朝" w:hAnsi="ＭＳ 明朝" w:hint="eastAsia"/>
          <w:sz w:val="22"/>
        </w:rPr>
        <w:t>部長・副部長　　各部会　1名</w:t>
      </w:r>
    </w:p>
    <w:p w:rsidR="0028253D" w:rsidRDefault="008430CD">
      <w:pPr>
        <w:spacing w:line="280" w:lineRule="exact"/>
        <w:rPr>
          <w:rFonts w:ascii="ＭＳ 明朝" w:eastAsia="ＭＳ 明朝" w:hAnsi="ＭＳ 明朝"/>
          <w:sz w:val="22"/>
        </w:rPr>
      </w:pPr>
      <w:r>
        <w:rPr>
          <w:rFonts w:ascii="ＭＳ 明朝" w:eastAsia="ＭＳ 明朝" w:hAnsi="ＭＳ 明朝" w:hint="eastAsia"/>
          <w:sz w:val="22"/>
        </w:rPr>
        <w:t xml:space="preserve">　（５）</w:t>
      </w:r>
      <w:r w:rsidR="00560CB8">
        <w:rPr>
          <w:rFonts w:ascii="ＭＳ 明朝" w:eastAsia="ＭＳ 明朝" w:hAnsi="ＭＳ 明朝" w:hint="eastAsia"/>
          <w:sz w:val="22"/>
        </w:rPr>
        <w:t xml:space="preserve">会　計　　</w:t>
      </w:r>
      <w:r w:rsidR="00E1542F">
        <w:rPr>
          <w:rFonts w:ascii="ＭＳ 明朝" w:eastAsia="ＭＳ 明朝" w:hAnsi="ＭＳ 明朝" w:hint="eastAsia"/>
          <w:sz w:val="22"/>
        </w:rPr>
        <w:t>２</w:t>
      </w:r>
      <w:r w:rsidR="00560CB8">
        <w:rPr>
          <w:rFonts w:ascii="ＭＳ 明朝" w:eastAsia="ＭＳ 明朝" w:hAnsi="ＭＳ 明朝" w:hint="eastAsia"/>
          <w:sz w:val="22"/>
        </w:rPr>
        <w:t>名</w:t>
      </w:r>
    </w:p>
    <w:p w:rsidR="0028253D" w:rsidRDefault="008430CD">
      <w:pPr>
        <w:spacing w:line="280" w:lineRule="exact"/>
        <w:rPr>
          <w:rFonts w:ascii="ＭＳ 明朝" w:eastAsia="ＭＳ 明朝" w:hAnsi="ＭＳ 明朝"/>
          <w:sz w:val="22"/>
        </w:rPr>
      </w:pPr>
      <w:r>
        <w:rPr>
          <w:rFonts w:ascii="ＭＳ 明朝" w:eastAsia="ＭＳ 明朝" w:hAnsi="ＭＳ 明朝" w:hint="eastAsia"/>
          <w:sz w:val="22"/>
        </w:rPr>
        <w:t xml:space="preserve">　（６）</w:t>
      </w:r>
      <w:r w:rsidR="00560CB8">
        <w:rPr>
          <w:rFonts w:ascii="ＭＳ 明朝" w:eastAsia="ＭＳ 明朝" w:hAnsi="ＭＳ 明朝" w:hint="eastAsia"/>
          <w:sz w:val="22"/>
        </w:rPr>
        <w:t xml:space="preserve">事務局　　</w:t>
      </w:r>
      <w:r w:rsidR="00E1542F">
        <w:rPr>
          <w:rFonts w:ascii="ＭＳ 明朝" w:eastAsia="ＭＳ 明朝" w:hAnsi="ＭＳ 明朝" w:hint="eastAsia"/>
          <w:sz w:val="22"/>
        </w:rPr>
        <w:t>３</w:t>
      </w:r>
      <w:r w:rsidR="00560CB8">
        <w:rPr>
          <w:rFonts w:ascii="ＭＳ 明朝" w:eastAsia="ＭＳ 明朝" w:hAnsi="ＭＳ 明朝" w:hint="eastAsia"/>
          <w:sz w:val="22"/>
        </w:rPr>
        <w:t>名</w:t>
      </w:r>
    </w:p>
    <w:p w:rsidR="0028253D" w:rsidRDefault="008430CD" w:rsidP="008430CD">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（７）</w:t>
      </w:r>
      <w:r w:rsidR="00560CB8">
        <w:rPr>
          <w:rFonts w:ascii="ＭＳ 明朝" w:eastAsia="ＭＳ 明朝" w:hAnsi="ＭＳ 明朝" w:hint="eastAsia"/>
          <w:sz w:val="22"/>
        </w:rPr>
        <w:t xml:space="preserve">監　事　　</w:t>
      </w:r>
      <w:r w:rsidR="00E1542F">
        <w:rPr>
          <w:rFonts w:ascii="ＭＳ 明朝" w:eastAsia="ＭＳ 明朝" w:hAnsi="ＭＳ 明朝" w:hint="eastAsia"/>
          <w:sz w:val="22"/>
        </w:rPr>
        <w:t>２</w:t>
      </w:r>
      <w:r w:rsidR="00560CB8">
        <w:rPr>
          <w:rFonts w:ascii="ＭＳ 明朝" w:eastAsia="ＭＳ 明朝" w:hAnsi="ＭＳ 明朝" w:hint="eastAsia"/>
          <w:sz w:val="22"/>
        </w:rPr>
        <w:t>名</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（役員の選任）</w:t>
      </w:r>
    </w:p>
    <w:p w:rsidR="0028253D" w:rsidRDefault="00560CB8" w:rsidP="00AA5269">
      <w:pPr>
        <w:spacing w:line="280" w:lineRule="exact"/>
        <w:rPr>
          <w:rFonts w:ascii="ＭＳ 明朝" w:eastAsia="ＭＳ 明朝" w:hAnsi="ＭＳ 明朝"/>
          <w:sz w:val="22"/>
        </w:rPr>
      </w:pPr>
      <w:r>
        <w:rPr>
          <w:rFonts w:ascii="ＭＳ 明朝" w:eastAsia="ＭＳ 明朝" w:hAnsi="ＭＳ 明朝" w:hint="eastAsia"/>
          <w:sz w:val="22"/>
        </w:rPr>
        <w:t xml:space="preserve">第５条　役員は、総会に諮り、決定する。会長は、役員によって互選し、総会において決定する。　</w:t>
      </w:r>
    </w:p>
    <w:p w:rsidR="0028253D" w:rsidRDefault="00AA5269" w:rsidP="00937184">
      <w:pPr>
        <w:spacing w:line="280" w:lineRule="exact"/>
        <w:rPr>
          <w:rFonts w:ascii="ＭＳ 明朝" w:eastAsia="ＭＳ 明朝" w:hAnsi="ＭＳ 明朝"/>
          <w:sz w:val="22"/>
        </w:rPr>
      </w:pPr>
      <w:r>
        <w:rPr>
          <w:rFonts w:ascii="ＭＳ 明朝" w:eastAsia="ＭＳ 明朝" w:hAnsi="ＭＳ 明朝" w:hint="eastAsia"/>
          <w:sz w:val="22"/>
        </w:rPr>
        <w:t>２</w:t>
      </w:r>
      <w:r w:rsidR="00560CB8">
        <w:rPr>
          <w:rFonts w:ascii="ＭＳ 明朝" w:eastAsia="ＭＳ 明朝" w:hAnsi="ＭＳ 明朝" w:hint="eastAsia"/>
          <w:sz w:val="22"/>
        </w:rPr>
        <w:t xml:space="preserve">　理事は各区の区長・副区長とし、総会において決定する。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（役員の職務）</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第６条　役員の職務は、次のとおりとする。</w:t>
      </w:r>
    </w:p>
    <w:p w:rsidR="0028253D" w:rsidRDefault="00E1542F" w:rsidP="00E1542F">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（１）</w:t>
      </w:r>
      <w:r w:rsidR="00560CB8">
        <w:rPr>
          <w:rFonts w:ascii="ＭＳ 明朝" w:eastAsia="ＭＳ 明朝" w:hAnsi="ＭＳ 明朝" w:hint="eastAsia"/>
          <w:sz w:val="22"/>
        </w:rPr>
        <w:t>会長は、協議会を代表し、会務を総括する。</w:t>
      </w:r>
    </w:p>
    <w:p w:rsidR="0028253D" w:rsidRDefault="00E1542F" w:rsidP="00E1542F">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（２）</w:t>
      </w:r>
      <w:r w:rsidR="00560CB8">
        <w:rPr>
          <w:rFonts w:ascii="ＭＳ 明朝" w:eastAsia="ＭＳ 明朝" w:hAnsi="ＭＳ 明朝" w:hint="eastAsia"/>
          <w:sz w:val="22"/>
        </w:rPr>
        <w:t>副会長は、会長を補佐し、会長に事故があるときは、その職務を代理する。</w:t>
      </w:r>
    </w:p>
    <w:p w:rsidR="0028253D" w:rsidRDefault="00E1542F" w:rsidP="00E1542F">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（３）</w:t>
      </w:r>
      <w:r w:rsidR="00560CB8">
        <w:rPr>
          <w:rFonts w:ascii="ＭＳ 明朝" w:eastAsia="ＭＳ 明朝" w:hAnsi="ＭＳ 明朝" w:hint="eastAsia"/>
          <w:sz w:val="22"/>
        </w:rPr>
        <w:t>理事は、協議会における議案その他、運営に関することを審議する。</w:t>
      </w:r>
    </w:p>
    <w:p w:rsidR="0028253D" w:rsidRDefault="00E1542F" w:rsidP="00E1542F">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（４）</w:t>
      </w:r>
      <w:r w:rsidR="00560CB8">
        <w:rPr>
          <w:rFonts w:ascii="ＭＳ 明朝" w:eastAsia="ＭＳ 明朝" w:hAnsi="ＭＳ 明朝" w:hint="eastAsia"/>
          <w:sz w:val="22"/>
        </w:rPr>
        <w:t>部長は、部会を代表し、部会の運営及び活動に伴う会務並びに会計事務を統括する。</w:t>
      </w:r>
    </w:p>
    <w:p w:rsidR="00E1542F" w:rsidRDefault="00E1542F" w:rsidP="00E1542F">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（５）</w:t>
      </w:r>
      <w:r w:rsidR="00560CB8">
        <w:rPr>
          <w:rFonts w:ascii="ＭＳ 明朝" w:eastAsia="ＭＳ 明朝" w:hAnsi="ＭＳ 明朝" w:hint="eastAsia"/>
          <w:sz w:val="22"/>
        </w:rPr>
        <w:t>副部長は、部長を補佐し、部長に事故があるときは、その職務を代理する。</w:t>
      </w:r>
    </w:p>
    <w:p w:rsidR="0028253D" w:rsidRDefault="00E1542F" w:rsidP="00E1542F">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（６）</w:t>
      </w:r>
      <w:r w:rsidR="00560CB8">
        <w:rPr>
          <w:rFonts w:ascii="ＭＳ 明朝" w:eastAsia="ＭＳ 明朝" w:hAnsi="ＭＳ 明朝" w:hint="eastAsia"/>
          <w:sz w:val="22"/>
        </w:rPr>
        <w:t>会計は、協議会の会計事務を行う。</w:t>
      </w:r>
    </w:p>
    <w:p w:rsidR="0028253D" w:rsidRDefault="00E1542F" w:rsidP="00E1542F">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（７）</w:t>
      </w:r>
      <w:r w:rsidR="00560CB8">
        <w:rPr>
          <w:rFonts w:ascii="ＭＳ 明朝" w:eastAsia="ＭＳ 明朝" w:hAnsi="ＭＳ 明朝" w:hint="eastAsia"/>
          <w:sz w:val="22"/>
        </w:rPr>
        <w:t>事務局は、協議会の事務並びに渉外業務を行う。</w:t>
      </w:r>
    </w:p>
    <w:p w:rsidR="0028253D" w:rsidRDefault="00E1542F" w:rsidP="00E1542F">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（８）</w:t>
      </w:r>
      <w:r w:rsidR="00560CB8">
        <w:rPr>
          <w:rFonts w:ascii="ＭＳ 明朝" w:eastAsia="ＭＳ 明朝" w:hAnsi="ＭＳ 明朝" w:hint="eastAsia"/>
          <w:sz w:val="22"/>
        </w:rPr>
        <w:t>監事は、協議会の会計、資産及び事業の執行状況を監査し、総会で報告する。</w:t>
      </w:r>
    </w:p>
    <w:p w:rsidR="0028253D" w:rsidRPr="00E1542F"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（役員の任期）</w:t>
      </w:r>
    </w:p>
    <w:p w:rsidR="0028253D" w:rsidRDefault="00560CB8" w:rsidP="00937184">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w:t>
      </w:r>
      <w:r w:rsidR="00675DEC">
        <w:rPr>
          <w:rFonts w:ascii="ＭＳ 明朝" w:eastAsia="ＭＳ 明朝" w:hAnsi="ＭＳ 明朝" w:hint="eastAsia"/>
          <w:sz w:val="22"/>
        </w:rPr>
        <w:t>７</w:t>
      </w:r>
      <w:r>
        <w:rPr>
          <w:rFonts w:ascii="ＭＳ 明朝" w:eastAsia="ＭＳ 明朝" w:hAnsi="ＭＳ 明朝" w:hint="eastAsia"/>
          <w:sz w:val="22"/>
        </w:rPr>
        <w:t>条　役員の任期は、</w:t>
      </w:r>
      <w:r w:rsidR="00937184">
        <w:rPr>
          <w:rFonts w:ascii="ＭＳ 明朝" w:eastAsia="ＭＳ 明朝" w:hAnsi="ＭＳ 明朝" w:hint="eastAsia"/>
          <w:sz w:val="22"/>
        </w:rPr>
        <w:t>２</w:t>
      </w:r>
      <w:r>
        <w:rPr>
          <w:rFonts w:ascii="ＭＳ 明朝" w:eastAsia="ＭＳ 明朝" w:hAnsi="ＭＳ 明朝" w:hint="eastAsia"/>
          <w:sz w:val="22"/>
        </w:rPr>
        <w:t>年とする。ただし、再任は妨げない。各組織の代表が変更になった場</w:t>
      </w:r>
      <w:r>
        <w:rPr>
          <w:rFonts w:ascii="ＭＳ 明朝" w:eastAsia="ＭＳ 明朝" w:hAnsi="ＭＳ 明朝" w:hint="eastAsia"/>
          <w:sz w:val="22"/>
        </w:rPr>
        <w:lastRenderedPageBreak/>
        <w:t>合は、その者を当てる。</w:t>
      </w:r>
    </w:p>
    <w:p w:rsidR="0028253D" w:rsidRDefault="00AA5269">
      <w:pPr>
        <w:spacing w:line="280" w:lineRule="exact"/>
        <w:rPr>
          <w:rFonts w:ascii="ＭＳ 明朝" w:eastAsia="ＭＳ 明朝" w:hAnsi="ＭＳ 明朝"/>
          <w:sz w:val="22"/>
        </w:rPr>
      </w:pPr>
      <w:r>
        <w:rPr>
          <w:rFonts w:ascii="ＭＳ 明朝" w:eastAsia="ＭＳ 明朝" w:hAnsi="ＭＳ 明朝" w:hint="eastAsia"/>
          <w:sz w:val="22"/>
        </w:rPr>
        <w:t>２</w:t>
      </w:r>
      <w:r w:rsidR="00560CB8">
        <w:rPr>
          <w:rFonts w:ascii="ＭＳ 明朝" w:eastAsia="ＭＳ 明朝" w:hAnsi="ＭＳ 明朝" w:hint="eastAsia"/>
          <w:sz w:val="22"/>
        </w:rPr>
        <w:t xml:space="preserve">　役員に欠員が生じたとき、補欠により選任された役員の任期は、前任者の残任期間とする。</w:t>
      </w:r>
    </w:p>
    <w:p w:rsidR="0028253D" w:rsidRPr="00AA5269"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（特別顧問・顧問）</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w:t>
      </w:r>
      <w:r w:rsidR="00675DEC">
        <w:rPr>
          <w:rFonts w:ascii="ＭＳ 明朝" w:eastAsia="ＭＳ 明朝" w:hAnsi="ＭＳ 明朝" w:hint="eastAsia"/>
          <w:sz w:val="22"/>
        </w:rPr>
        <w:t>８</w:t>
      </w:r>
      <w:r>
        <w:rPr>
          <w:rFonts w:ascii="ＭＳ 明朝" w:eastAsia="ＭＳ 明朝" w:hAnsi="ＭＳ 明朝" w:hint="eastAsia"/>
          <w:sz w:val="22"/>
        </w:rPr>
        <w:t>条　本会に特別顧問・顧問を置くことができる。</w:t>
      </w:r>
    </w:p>
    <w:p w:rsidR="0028253D" w:rsidRDefault="00AA5269">
      <w:pPr>
        <w:spacing w:line="280" w:lineRule="exact"/>
        <w:rPr>
          <w:rFonts w:ascii="ＭＳ 明朝" w:eastAsia="ＭＳ 明朝" w:hAnsi="ＭＳ 明朝"/>
          <w:sz w:val="22"/>
        </w:rPr>
      </w:pPr>
      <w:r>
        <w:rPr>
          <w:rFonts w:ascii="ＭＳ 明朝" w:eastAsia="ＭＳ 明朝" w:hAnsi="ＭＳ 明朝" w:hint="eastAsia"/>
          <w:sz w:val="22"/>
        </w:rPr>
        <w:t>２</w:t>
      </w:r>
      <w:r w:rsidR="00560CB8">
        <w:rPr>
          <w:rFonts w:ascii="ＭＳ 明朝" w:eastAsia="ＭＳ 明朝" w:hAnsi="ＭＳ 明朝" w:hint="eastAsia"/>
          <w:sz w:val="22"/>
        </w:rPr>
        <w:t xml:space="preserve">　特別顧問・顧問は、会長が役員の同意を得て委嘱する。</w:t>
      </w:r>
    </w:p>
    <w:p w:rsidR="0028253D" w:rsidRDefault="00AA5269">
      <w:pPr>
        <w:spacing w:line="280" w:lineRule="exact"/>
        <w:rPr>
          <w:rFonts w:ascii="ＭＳ 明朝" w:eastAsia="ＭＳ 明朝" w:hAnsi="ＭＳ 明朝"/>
          <w:sz w:val="22"/>
        </w:rPr>
      </w:pPr>
      <w:r>
        <w:rPr>
          <w:rFonts w:ascii="ＭＳ 明朝" w:eastAsia="ＭＳ 明朝" w:hAnsi="ＭＳ 明朝" w:hint="eastAsia"/>
          <w:sz w:val="22"/>
        </w:rPr>
        <w:t>３</w:t>
      </w:r>
      <w:r w:rsidR="00560CB8">
        <w:rPr>
          <w:rFonts w:ascii="ＭＳ 明朝" w:eastAsia="ＭＳ 明朝" w:hAnsi="ＭＳ 明朝" w:hint="eastAsia"/>
          <w:sz w:val="22"/>
        </w:rPr>
        <w:t xml:space="preserve">　特別顧問・顧問は、本会の重要な業務に関し、会長の諮問に応える。</w:t>
      </w:r>
    </w:p>
    <w:p w:rsidR="0028253D" w:rsidRDefault="00AA5269">
      <w:pPr>
        <w:spacing w:line="280" w:lineRule="exact"/>
        <w:rPr>
          <w:rFonts w:ascii="ＭＳ 明朝" w:eastAsia="ＭＳ 明朝" w:hAnsi="ＭＳ 明朝"/>
          <w:sz w:val="22"/>
        </w:rPr>
      </w:pPr>
      <w:r>
        <w:rPr>
          <w:rFonts w:ascii="ＭＳ 明朝" w:eastAsia="ＭＳ 明朝" w:hAnsi="ＭＳ 明朝" w:hint="eastAsia"/>
          <w:sz w:val="22"/>
        </w:rPr>
        <w:t>４</w:t>
      </w:r>
      <w:r w:rsidR="00560CB8">
        <w:rPr>
          <w:rFonts w:ascii="ＭＳ 明朝" w:eastAsia="ＭＳ 明朝" w:hAnsi="ＭＳ 明朝" w:hint="eastAsia"/>
          <w:sz w:val="22"/>
        </w:rPr>
        <w:t xml:space="preserve">　特別顧問・顧問の任期は、２年とする。ただし、再任は妨げない。</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（会議）</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第９条　協議会の会議は、総会、役員会、執行役員会及び部会とする。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（会議の公開）</w:t>
      </w:r>
    </w:p>
    <w:p w:rsidR="0028253D" w:rsidRDefault="00560CB8" w:rsidP="00675DE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第10条　協議会に関わる会議は、公開を原則とする。ただし、次の各号のいずれかに該当する場合は、この限りではない。</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（１）会議の内容が非公開情報に係るものである場合</w:t>
      </w:r>
    </w:p>
    <w:p w:rsidR="0028253D" w:rsidRDefault="00560CB8" w:rsidP="00675DE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（２）会議を公開することにより、協議会の適正な運営に著しい支障が生ずると認められる場合</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第11条　総会は、協議会の最高決議機関とする。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（総会の種別）</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第12条　総会は、通常総会と臨時総会の</w:t>
      </w:r>
      <w:r w:rsidR="00937184">
        <w:rPr>
          <w:rFonts w:ascii="ＭＳ 明朝" w:eastAsia="ＭＳ 明朝" w:hAnsi="ＭＳ 明朝" w:hint="eastAsia"/>
          <w:sz w:val="22"/>
        </w:rPr>
        <w:t>２</w:t>
      </w:r>
      <w:r>
        <w:rPr>
          <w:rFonts w:ascii="ＭＳ 明朝" w:eastAsia="ＭＳ 明朝" w:hAnsi="ＭＳ 明朝" w:hint="eastAsia"/>
          <w:sz w:val="22"/>
        </w:rPr>
        <w:t>種とする。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（総会の構成）</w:t>
      </w:r>
    </w:p>
    <w:p w:rsidR="0028253D" w:rsidRDefault="00560CB8" w:rsidP="00675DE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第13条　総会は、役員及び役員会の推薦を受けた参加する組織の代表する者をもって構成する。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（総会の開催）</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第14条　通常総会は、年１回開催する。</w:t>
      </w:r>
    </w:p>
    <w:p w:rsidR="0028253D" w:rsidRDefault="00560CB8" w:rsidP="00675DE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２　臨時総会は、会長が必要と認めた場合、又は役員の過半数の請求があった場合に開催する。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（総会の招集）</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第15条　総会は、会長が招集する。</w:t>
      </w:r>
    </w:p>
    <w:p w:rsidR="0028253D" w:rsidRDefault="00560CB8" w:rsidP="000B56F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２　会長は、前条第２項第２号の規定により請求があったときは、その請求があった日から</w:t>
      </w:r>
      <w:r w:rsidR="00937184">
        <w:rPr>
          <w:rFonts w:ascii="ＭＳ 明朝" w:eastAsia="ＭＳ 明朝" w:hAnsi="ＭＳ 明朝" w:hint="eastAsia"/>
          <w:sz w:val="22"/>
        </w:rPr>
        <w:t>１か月以内に臨時総会を招集しなけ</w:t>
      </w:r>
      <w:r>
        <w:rPr>
          <w:rFonts w:ascii="ＭＳ 明朝" w:eastAsia="ＭＳ 明朝" w:hAnsi="ＭＳ 明朝" w:hint="eastAsia"/>
          <w:sz w:val="22"/>
        </w:rPr>
        <w:t>ればならない。</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（総会の議長）</w:t>
      </w:r>
    </w:p>
    <w:p w:rsidR="0028253D" w:rsidRPr="00937184" w:rsidRDefault="00560CB8">
      <w:pPr>
        <w:spacing w:line="280" w:lineRule="exact"/>
        <w:rPr>
          <w:rFonts w:ascii="ＭＳ 明朝" w:eastAsia="ＭＳ 明朝" w:hAnsi="ＭＳ 明朝"/>
        </w:rPr>
      </w:pPr>
      <w:r>
        <w:rPr>
          <w:rFonts w:ascii="ＭＳ 明朝" w:eastAsia="ＭＳ 明朝" w:hAnsi="ＭＳ 明朝" w:hint="eastAsia"/>
          <w:sz w:val="22"/>
        </w:rPr>
        <w:t>第16条　総会の議長は、</w:t>
      </w:r>
      <w:r w:rsidRPr="00937184">
        <w:rPr>
          <w:rFonts w:ascii="ＭＳ 明朝" w:eastAsia="ＭＳ 明朝" w:hAnsi="ＭＳ 明朝" w:hint="eastAsia"/>
          <w:sz w:val="22"/>
        </w:rPr>
        <w:t>構成員から</w:t>
      </w:r>
      <w:r w:rsidRPr="00937184">
        <w:rPr>
          <w:rFonts w:ascii="ＭＳ 明朝" w:eastAsia="ＭＳ 明朝" w:hAnsi="ＭＳ 明朝"/>
        </w:rPr>
        <w:t>中から選出</w:t>
      </w:r>
      <w:r w:rsidRPr="00937184">
        <w:rPr>
          <w:rFonts w:ascii="ＭＳ 明朝" w:eastAsia="ＭＳ 明朝" w:hAnsi="ＭＳ 明朝" w:hint="eastAsia"/>
        </w:rPr>
        <w:t>する。</w:t>
      </w:r>
    </w:p>
    <w:p w:rsidR="00937184" w:rsidRDefault="00937184">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（総会の定足数）</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第17条　総会は、構成員の過半数の出席（委任状を含む。）をもって成立する。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（総会の審議事項）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第18条　総会は、次の事項を審議し、議決する。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（１）事業計画及び予算案</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（２）事業報告及び決算</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（３）会則の制定及び改廃に関すること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（４）役員の選任に関すること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（５）総会で提案された事項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lastRenderedPageBreak/>
        <w:t>（６）その他協議会の運営に関する重要な事項</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（総会の議決）</w:t>
      </w:r>
    </w:p>
    <w:p w:rsidR="0028253D" w:rsidRDefault="00560CB8" w:rsidP="00937184">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第19条　総会の議事は十分に話し合い決する。意見が分かれた場合には、出席者の過半数をもって決し、可否同数の場合は、議長の決するところによる。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（総会の書面表決等）</w:t>
      </w:r>
    </w:p>
    <w:p w:rsidR="0028253D" w:rsidRDefault="00560CB8" w:rsidP="000B56F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第20条　やむを得ない理由のため総会に出席できない役員は、あらかじめ通知された事項</w:t>
      </w:r>
      <w:r w:rsidR="00937184">
        <w:rPr>
          <w:rFonts w:ascii="ＭＳ 明朝" w:eastAsia="ＭＳ 明朝" w:hAnsi="ＭＳ 明朝" w:hint="eastAsia"/>
          <w:sz w:val="22"/>
        </w:rPr>
        <w:t>について、議長又は役員を代理とし、委任状により表決を委任する</w:t>
      </w:r>
      <w:r>
        <w:rPr>
          <w:rFonts w:ascii="ＭＳ 明朝" w:eastAsia="ＭＳ 明朝" w:hAnsi="ＭＳ 明朝" w:hint="eastAsia"/>
          <w:sz w:val="22"/>
        </w:rPr>
        <w:t>ことができる。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（総会の議事録）</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第21条　総会の議事録を作成し、次の事項を記載する。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（１）日時及び場所</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（２）役員総数及び出席者数（委任状を含む。）</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（３）審議事項及び議決事項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（４）議事の経過の概要及びその結果</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（役員会）</w:t>
      </w:r>
    </w:p>
    <w:p w:rsidR="0028253D" w:rsidRDefault="00560CB8" w:rsidP="00560CB8">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第22条　協議会の運営に関する事項及び総会に諮るべき事項を審議決定するために、役員会を設置する。</w:t>
      </w:r>
    </w:p>
    <w:p w:rsidR="00560CB8" w:rsidRDefault="00560CB8">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（役員会の構成）</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第23条　役員会は、総会において承認した役員をもって構成する。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（役員会の招集）</w:t>
      </w:r>
    </w:p>
    <w:p w:rsidR="0028253D" w:rsidRDefault="00560CB8" w:rsidP="00560CB8">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第24条　役員会は、会長が必要と認めた場合又は役員の過半数の請求があった場合に、会長が招集する。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（役員以外の出席）</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第25条　会長が必要と認めるときは、役員以外の者を出席させ、意見を求めることができる。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（役員会の定足数）</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第26条　役員会は、役員の過半数の出席をもって成立する。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（役員会の議長）</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第27条　役員会の議長は、副会長が務める。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（役員会の審議事項）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第28条　役員会は、次の事項を審議し、議決する。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（１）総会に付議する事項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（２）総会で承認を得た事業計画に基づく事業の実施に関する事項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（３）会則に定める事項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（４）その他総会の議決を要しない会議の執行に関する事項</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（役員会の議決）</w:t>
      </w:r>
    </w:p>
    <w:p w:rsidR="0028253D" w:rsidRDefault="00560CB8" w:rsidP="000B56FB">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第29条　役員会の議決は十分に話し合い決する。意見が分かれた場合には、出席者の過半数をもって決し、可否同数の場合は、議長の決するところによる。</w:t>
      </w:r>
    </w:p>
    <w:p w:rsidR="0028253D" w:rsidRDefault="0028253D">
      <w:pPr>
        <w:spacing w:line="280" w:lineRule="exact"/>
        <w:rPr>
          <w:rFonts w:ascii="ＭＳ 明朝" w:eastAsia="ＭＳ 明朝" w:hAnsi="ＭＳ 明朝"/>
          <w:sz w:val="22"/>
        </w:rPr>
      </w:pPr>
    </w:p>
    <w:p w:rsidR="00D033B7" w:rsidRDefault="00D033B7">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lastRenderedPageBreak/>
        <w:t>（役員会の議事録）</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第30条　役員会の議事録を作成し、次の事項を記載する。</w:t>
      </w:r>
    </w:p>
    <w:p w:rsidR="0028253D" w:rsidRDefault="00560CB8">
      <w:pPr>
        <w:spacing w:line="280" w:lineRule="exact"/>
        <w:rPr>
          <w:rFonts w:ascii="ＭＳ 明朝" w:eastAsia="ＭＳ 明朝" w:hAnsi="ＭＳ 明朝"/>
          <w:sz w:val="22"/>
        </w:rPr>
      </w:pPr>
      <w:bookmarkStart w:id="0" w:name="_Hlk135644872"/>
      <w:r>
        <w:rPr>
          <w:rFonts w:ascii="ＭＳ 明朝" w:eastAsia="ＭＳ 明朝" w:hAnsi="ＭＳ 明朝" w:hint="eastAsia"/>
          <w:sz w:val="22"/>
        </w:rPr>
        <w:t>（１）日時及び場所</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（２）役員総数及び出席役員数</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（３）開催目的、審議事項及び決議事項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（４）議事の経過の概要及びその結果</w:t>
      </w:r>
    </w:p>
    <w:bookmarkEnd w:id="0"/>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（執行役員会）</w:t>
      </w:r>
    </w:p>
    <w:p w:rsidR="0028253D" w:rsidRDefault="00560CB8">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第31条　協議会の運営に関する事項及び役員会に諮るべき事項を審議決定するために、執行役員会を設置する。</w:t>
      </w:r>
    </w:p>
    <w:p w:rsidR="00675DEC" w:rsidRDefault="00675DEC">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（執行役員会の構成）</w:t>
      </w:r>
    </w:p>
    <w:p w:rsidR="0028253D" w:rsidRDefault="00560CB8" w:rsidP="00675DE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第32条　執行役員会は、会長、副会長、会計、事務局並びに会長が指名した者をもって構成する。</w:t>
      </w:r>
    </w:p>
    <w:p w:rsidR="00675DEC" w:rsidRDefault="00675DEC">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（執行役員会の招集）</w:t>
      </w:r>
    </w:p>
    <w:p w:rsidR="0028253D" w:rsidRDefault="00560CB8">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w:t>
      </w:r>
      <w:r w:rsidR="00675DEC">
        <w:rPr>
          <w:rFonts w:ascii="ＭＳ 明朝" w:eastAsia="ＭＳ 明朝" w:hAnsi="ＭＳ 明朝"/>
          <w:sz w:val="22"/>
        </w:rPr>
        <w:t>33</w:t>
      </w:r>
      <w:r>
        <w:rPr>
          <w:rFonts w:ascii="ＭＳ 明朝" w:eastAsia="ＭＳ 明朝" w:hAnsi="ＭＳ 明朝" w:hint="eastAsia"/>
          <w:sz w:val="22"/>
        </w:rPr>
        <w:t>条　執行役員会は、会長が必要と認めた場合又は構成員の過半数の請求があった場合に、会長が招集する。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（執行役員会の審議事項）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第34条　執行役員会は、次の事項を協議する。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（１）役員会に付議する事項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（２）役員会で承認を得た事業計画に基づく事業の実施に関する事項</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（３）その他総会及び役員会の議決を要しない会務の執行に関する事項</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（執行役員会の報告）</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第35条　会長は、役員会に対し事業の執行状況を報告する。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（部会）</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第36条　協議会に次の部会を置く。</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（１）総務企画部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（２）地域福祉部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（３）子ども部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（４）環境・防災部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（５）施設管理部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　各部会の部長及び副部長は、各部会を構成する者の中から、会長が指名する。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（部会の役割）</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第37条　部会は、第２条の目的を達成する事業の企画、調整及び運営を担う。</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（部会の招集・議事）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第38条　部会は、部長が必要に応じて招集し、次の各号について協議する。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（１）各部会の事業計画及び予算に関すること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（２）各部会の実績報告及び決算に関すること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（３）その他部長が必要と認める部会運営等に関すること</w:t>
      </w:r>
    </w:p>
    <w:p w:rsidR="00675DEC" w:rsidRDefault="00675DEC">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（部会の報告）</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第39条　部会の長は、役員会に対し事業の執行状況を報告する。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lastRenderedPageBreak/>
        <w:t>（委員会）</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第40条　次の部会に委員会を置く。</w:t>
      </w:r>
    </w:p>
    <w:p w:rsidR="0028253D" w:rsidRDefault="00560CB8">
      <w:pPr>
        <w:pStyle w:val="a3"/>
        <w:numPr>
          <w:ilvl w:val="0"/>
          <w:numId w:val="3"/>
        </w:numPr>
        <w:spacing w:line="280" w:lineRule="exact"/>
        <w:ind w:leftChars="0"/>
        <w:rPr>
          <w:rFonts w:ascii="ＭＳ 明朝" w:eastAsia="ＭＳ 明朝" w:hAnsi="ＭＳ 明朝"/>
          <w:sz w:val="22"/>
        </w:rPr>
      </w:pPr>
      <w:r>
        <w:rPr>
          <w:rFonts w:ascii="ＭＳ 明朝" w:eastAsia="ＭＳ 明朝" w:hAnsi="ＭＳ 明朝" w:hint="eastAsia"/>
          <w:sz w:val="22"/>
        </w:rPr>
        <w:t>総務企画部</w:t>
      </w:r>
    </w:p>
    <w:p w:rsidR="0028253D" w:rsidRDefault="00560CB8">
      <w:pPr>
        <w:pStyle w:val="a3"/>
        <w:numPr>
          <w:ilvl w:val="1"/>
          <w:numId w:val="3"/>
        </w:numPr>
        <w:spacing w:line="280" w:lineRule="exact"/>
        <w:ind w:leftChars="0"/>
        <w:rPr>
          <w:rFonts w:ascii="ＭＳ 明朝" w:eastAsia="ＭＳ 明朝" w:hAnsi="ＭＳ 明朝"/>
          <w:sz w:val="22"/>
        </w:rPr>
      </w:pPr>
      <w:r>
        <w:rPr>
          <w:rFonts w:ascii="ＭＳ 明朝" w:eastAsia="ＭＳ 明朝" w:hAnsi="ＭＳ 明朝" w:hint="eastAsia"/>
          <w:sz w:val="22"/>
        </w:rPr>
        <w:t>事業計画委員会</w:t>
      </w:r>
    </w:p>
    <w:p w:rsidR="0028253D" w:rsidRDefault="00560CB8">
      <w:pPr>
        <w:pStyle w:val="a3"/>
        <w:numPr>
          <w:ilvl w:val="1"/>
          <w:numId w:val="3"/>
        </w:numPr>
        <w:spacing w:line="280" w:lineRule="exact"/>
        <w:ind w:leftChars="0" w:left="0" w:firstLineChars="200" w:firstLine="440"/>
        <w:rPr>
          <w:rFonts w:ascii="ＭＳ 明朝" w:eastAsia="ＭＳ 明朝" w:hAnsi="ＭＳ 明朝"/>
          <w:sz w:val="22"/>
        </w:rPr>
      </w:pPr>
      <w:r>
        <w:rPr>
          <w:rFonts w:ascii="ＭＳ 明朝" w:eastAsia="ＭＳ 明朝" w:hAnsi="ＭＳ 明朝" w:hint="eastAsia"/>
          <w:sz w:val="22"/>
        </w:rPr>
        <w:t>環境保全委員会</w:t>
      </w:r>
    </w:p>
    <w:p w:rsidR="0028253D" w:rsidRDefault="00560CB8">
      <w:pPr>
        <w:pStyle w:val="a3"/>
        <w:numPr>
          <w:ilvl w:val="1"/>
          <w:numId w:val="3"/>
        </w:numPr>
        <w:spacing w:line="280" w:lineRule="exact"/>
        <w:ind w:leftChars="0" w:left="0" w:firstLineChars="200" w:firstLine="440"/>
        <w:rPr>
          <w:rFonts w:ascii="ＭＳ 明朝" w:eastAsia="ＭＳ 明朝" w:hAnsi="ＭＳ 明朝"/>
          <w:sz w:val="22"/>
        </w:rPr>
      </w:pPr>
      <w:r>
        <w:rPr>
          <w:rFonts w:ascii="ＭＳ 明朝" w:eastAsia="ＭＳ 明朝" w:hAnsi="ＭＳ 明朝" w:hint="eastAsia"/>
          <w:sz w:val="22"/>
        </w:rPr>
        <w:t>情報発信委員会</w:t>
      </w:r>
    </w:p>
    <w:p w:rsidR="0028253D" w:rsidRDefault="00560CB8">
      <w:pPr>
        <w:pStyle w:val="a3"/>
        <w:numPr>
          <w:ilvl w:val="1"/>
          <w:numId w:val="3"/>
        </w:numPr>
        <w:spacing w:line="280" w:lineRule="exact"/>
        <w:ind w:leftChars="0" w:left="0" w:firstLineChars="200" w:firstLine="440"/>
        <w:rPr>
          <w:rFonts w:ascii="ＭＳ 明朝" w:eastAsia="ＭＳ 明朝" w:hAnsi="ＭＳ 明朝"/>
          <w:sz w:val="22"/>
        </w:rPr>
      </w:pPr>
      <w:r>
        <w:rPr>
          <w:rFonts w:ascii="ＭＳ 明朝" w:eastAsia="ＭＳ 明朝" w:hAnsi="ＭＳ 明朝" w:hint="eastAsia"/>
          <w:sz w:val="22"/>
        </w:rPr>
        <w:t>多世代交流委員会</w:t>
      </w:r>
    </w:p>
    <w:p w:rsidR="0028253D" w:rsidRDefault="00560CB8">
      <w:pPr>
        <w:pStyle w:val="a3"/>
        <w:numPr>
          <w:ilvl w:val="1"/>
          <w:numId w:val="3"/>
        </w:numPr>
        <w:spacing w:line="280" w:lineRule="exact"/>
        <w:ind w:leftChars="0" w:left="0" w:firstLineChars="200" w:firstLine="440"/>
        <w:rPr>
          <w:rFonts w:ascii="ＭＳ 明朝" w:eastAsia="ＭＳ 明朝" w:hAnsi="ＭＳ 明朝"/>
          <w:sz w:val="22"/>
        </w:rPr>
      </w:pPr>
      <w:r>
        <w:rPr>
          <w:rFonts w:ascii="ＭＳ 明朝" w:eastAsia="ＭＳ 明朝" w:hAnsi="ＭＳ 明朝" w:hint="eastAsia"/>
          <w:sz w:val="22"/>
        </w:rPr>
        <w:t xml:space="preserve">湊コミュニティセンター運営委員会 </w:t>
      </w:r>
      <w:r>
        <w:rPr>
          <w:rFonts w:ascii="ＭＳ 明朝" w:eastAsia="ＭＳ 明朝" w:hAnsi="ＭＳ 明朝"/>
          <w:sz w:val="22"/>
        </w:rPr>
        <w:t xml:space="preserve">   </w:t>
      </w:r>
    </w:p>
    <w:p w:rsidR="0028253D" w:rsidRDefault="00560CB8">
      <w:pPr>
        <w:pStyle w:val="a3"/>
        <w:numPr>
          <w:ilvl w:val="0"/>
          <w:numId w:val="3"/>
        </w:numPr>
        <w:spacing w:line="280" w:lineRule="exact"/>
        <w:ind w:leftChars="0"/>
        <w:rPr>
          <w:rFonts w:ascii="ＭＳ 明朝" w:eastAsia="ＭＳ 明朝" w:hAnsi="ＭＳ 明朝"/>
          <w:sz w:val="22"/>
        </w:rPr>
      </w:pPr>
      <w:r>
        <w:rPr>
          <w:rFonts w:ascii="ＭＳ 明朝" w:eastAsia="ＭＳ 明朝" w:hAnsi="ＭＳ 明朝" w:hint="eastAsia"/>
          <w:sz w:val="22"/>
        </w:rPr>
        <w:t>子ども部</w:t>
      </w:r>
    </w:p>
    <w:p w:rsidR="0028253D" w:rsidRDefault="00560CB8">
      <w:pPr>
        <w:pStyle w:val="a3"/>
        <w:numPr>
          <w:ilvl w:val="1"/>
          <w:numId w:val="3"/>
        </w:numPr>
        <w:spacing w:line="280" w:lineRule="exact"/>
        <w:ind w:leftChars="0"/>
        <w:rPr>
          <w:rFonts w:ascii="ＭＳ 明朝" w:eastAsia="ＭＳ 明朝" w:hAnsi="ＭＳ 明朝"/>
          <w:sz w:val="22"/>
        </w:rPr>
      </w:pPr>
      <w:r>
        <w:rPr>
          <w:rFonts w:ascii="ＭＳ 明朝" w:eastAsia="ＭＳ 明朝" w:hAnsi="ＭＳ 明朝" w:hint="eastAsia"/>
          <w:sz w:val="22"/>
        </w:rPr>
        <w:t>子ども支援委員会</w:t>
      </w:r>
    </w:p>
    <w:p w:rsidR="0028253D" w:rsidRDefault="00560CB8">
      <w:pPr>
        <w:pStyle w:val="a3"/>
        <w:numPr>
          <w:ilvl w:val="1"/>
          <w:numId w:val="3"/>
        </w:numPr>
        <w:spacing w:line="280" w:lineRule="exact"/>
        <w:ind w:leftChars="0"/>
        <w:rPr>
          <w:rFonts w:ascii="ＭＳ 明朝" w:eastAsia="ＭＳ 明朝" w:hAnsi="ＭＳ 明朝"/>
          <w:sz w:val="22"/>
        </w:rPr>
      </w:pPr>
      <w:r>
        <w:rPr>
          <w:rFonts w:ascii="ＭＳ 明朝" w:eastAsia="ＭＳ 明朝" w:hAnsi="ＭＳ 明朝" w:hint="eastAsia"/>
          <w:sz w:val="22"/>
        </w:rPr>
        <w:t>子ども見守り委員会</w:t>
      </w:r>
    </w:p>
    <w:p w:rsidR="0028253D" w:rsidRDefault="00560CB8">
      <w:pPr>
        <w:pStyle w:val="a3"/>
        <w:numPr>
          <w:ilvl w:val="0"/>
          <w:numId w:val="3"/>
        </w:numPr>
        <w:spacing w:line="280" w:lineRule="exact"/>
        <w:ind w:leftChars="0"/>
        <w:rPr>
          <w:rFonts w:ascii="ＭＳ 明朝" w:eastAsia="ＭＳ 明朝" w:hAnsi="ＭＳ 明朝"/>
          <w:sz w:val="22"/>
        </w:rPr>
      </w:pPr>
      <w:r>
        <w:rPr>
          <w:rFonts w:ascii="ＭＳ 明朝" w:eastAsia="ＭＳ 明朝" w:hAnsi="ＭＳ 明朝" w:hint="eastAsia"/>
          <w:sz w:val="22"/>
        </w:rPr>
        <w:t>施設管理部</w:t>
      </w:r>
    </w:p>
    <w:p w:rsidR="0028253D" w:rsidRDefault="00560CB8">
      <w:pPr>
        <w:pStyle w:val="a3"/>
        <w:numPr>
          <w:ilvl w:val="1"/>
          <w:numId w:val="3"/>
        </w:numPr>
        <w:spacing w:line="280" w:lineRule="exact"/>
        <w:ind w:leftChars="0"/>
        <w:rPr>
          <w:rFonts w:ascii="ＭＳ 明朝" w:eastAsia="ＭＳ 明朝" w:hAnsi="ＭＳ 明朝"/>
          <w:sz w:val="22"/>
        </w:rPr>
      </w:pPr>
      <w:r>
        <w:rPr>
          <w:rFonts w:ascii="ＭＳ 明朝" w:eastAsia="ＭＳ 明朝" w:hAnsi="ＭＳ 明朝" w:hint="eastAsia"/>
          <w:sz w:val="22"/>
        </w:rPr>
        <w:t>白鳥コミュニティセンター管理運営委員会</w:t>
      </w:r>
    </w:p>
    <w:p w:rsidR="0028253D" w:rsidRDefault="00560CB8">
      <w:pPr>
        <w:pStyle w:val="a3"/>
        <w:numPr>
          <w:ilvl w:val="1"/>
          <w:numId w:val="3"/>
        </w:numPr>
        <w:spacing w:line="280" w:lineRule="exact"/>
        <w:ind w:leftChars="0"/>
        <w:rPr>
          <w:rFonts w:ascii="ＭＳ 明朝" w:eastAsia="ＭＳ 明朝" w:hAnsi="ＭＳ 明朝"/>
          <w:sz w:val="22"/>
        </w:rPr>
      </w:pPr>
      <w:r>
        <w:rPr>
          <w:rFonts w:ascii="ＭＳ 明朝" w:eastAsia="ＭＳ 明朝" w:hAnsi="ＭＳ 明朝" w:hint="eastAsia"/>
          <w:sz w:val="22"/>
        </w:rPr>
        <w:t>湊コミュニティセンター管理運営委員会</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　各委員会の委員長及び副委員長は、各委員会を構成する者の中から、会長が指名する。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（委員会の役割）</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第41条　委員会は、第２条の目的を達成する事業の企画、調整及び運営を担う。</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（委員会の招集・議事）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第42条　委員会は、各委員長が必要に応じて招集し、次の各号について協議する。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（１）各委員会の事業計画及び予算に関すること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（２）各委員会の実績報告及び決算に関すること</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（３）その他委員長が必要と認める委員会運営等に関すること</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（各委員会の報告）</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第43条　委員会の長は、役員会に対し事業の執行状況を報告する。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（事務局の設置）</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第44条　協議会の円滑な運営を行うため、事務局を設置する。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２　事務局には、必要に応じて事務局員を置くことができる。</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３　事務局の運営に関する事項は、役員会で定める。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（収入の構成）</w:t>
      </w:r>
    </w:p>
    <w:p w:rsidR="0028253D" w:rsidRDefault="00560CB8" w:rsidP="00C824F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第45条　協議会の経費は、協賛金、協議会が行う事業等の収入、市からの交付金及びその他の収入をもって充てる。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（事業年度・会計年度）</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第46</w:t>
      </w:r>
      <w:r w:rsidR="00153512">
        <w:rPr>
          <w:rFonts w:ascii="ＭＳ 明朝" w:eastAsia="ＭＳ 明朝" w:hAnsi="ＭＳ 明朝" w:hint="eastAsia"/>
          <w:sz w:val="22"/>
        </w:rPr>
        <w:t>条　協議会の事業年度及び会計年度は、毎年４月１日から翌年３月31</w:t>
      </w:r>
      <w:r>
        <w:rPr>
          <w:rFonts w:ascii="ＭＳ 明朝" w:eastAsia="ＭＳ 明朝" w:hAnsi="ＭＳ 明朝" w:hint="eastAsia"/>
          <w:sz w:val="22"/>
        </w:rPr>
        <w:t>日までとする。</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（会計帳簿の整備）</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第47条　協議会は、収入及び支出を明らかにするため、会計に関する帳簿を整備する。</w:t>
      </w:r>
    </w:p>
    <w:p w:rsidR="0028253D" w:rsidRDefault="00560CB8" w:rsidP="00C824F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２　第</w:t>
      </w:r>
      <w:r w:rsidR="00E2764B">
        <w:rPr>
          <w:rFonts w:ascii="ＭＳ 明朝" w:eastAsia="ＭＳ 明朝" w:hAnsi="ＭＳ 明朝" w:hint="eastAsia"/>
          <w:sz w:val="22"/>
        </w:rPr>
        <w:t>１</w:t>
      </w:r>
      <w:r>
        <w:rPr>
          <w:rFonts w:ascii="ＭＳ 明朝" w:eastAsia="ＭＳ 明朝" w:hAnsi="ＭＳ 明朝" w:hint="eastAsia"/>
          <w:sz w:val="22"/>
        </w:rPr>
        <w:t>条第</w:t>
      </w:r>
      <w:r w:rsidR="00E2764B">
        <w:rPr>
          <w:rFonts w:ascii="ＭＳ 明朝" w:eastAsia="ＭＳ 明朝" w:hAnsi="ＭＳ 明朝" w:hint="eastAsia"/>
          <w:sz w:val="22"/>
        </w:rPr>
        <w:t>１</w:t>
      </w:r>
      <w:r>
        <w:rPr>
          <w:rFonts w:ascii="ＭＳ 明朝" w:eastAsia="ＭＳ 明朝" w:hAnsi="ＭＳ 明朝" w:hint="eastAsia"/>
          <w:sz w:val="22"/>
        </w:rPr>
        <w:t>項に規定する者による帳簿閲覧の請求があったときは、正当な理由がない限り、この閲覧を認めなければならない。</w:t>
      </w:r>
    </w:p>
    <w:p w:rsidR="0028253D" w:rsidRDefault="0028253D">
      <w:pPr>
        <w:spacing w:line="280" w:lineRule="exact"/>
        <w:rPr>
          <w:rFonts w:ascii="ＭＳ 明朝" w:eastAsia="ＭＳ 明朝" w:hAnsi="ＭＳ 明朝"/>
          <w:sz w:val="22"/>
        </w:rPr>
      </w:pP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（監査）</w:t>
      </w:r>
    </w:p>
    <w:p w:rsidR="0028253D" w:rsidRDefault="00560CB8">
      <w:pPr>
        <w:spacing w:line="280" w:lineRule="exact"/>
        <w:rPr>
          <w:rFonts w:ascii="ＭＳ 明朝" w:eastAsia="ＭＳ 明朝" w:hAnsi="ＭＳ 明朝"/>
          <w:sz w:val="22"/>
        </w:rPr>
      </w:pPr>
      <w:r>
        <w:rPr>
          <w:rFonts w:ascii="ＭＳ 明朝" w:eastAsia="ＭＳ 明朝" w:hAnsi="ＭＳ 明朝" w:hint="eastAsia"/>
          <w:sz w:val="22"/>
        </w:rPr>
        <w:t>第48条　監事は、会計年度終了後、速やかに監査を実施し、その結果を総会にて報告する。</w:t>
      </w:r>
    </w:p>
    <w:p w:rsidR="0028253D" w:rsidRDefault="0028253D">
      <w:pPr>
        <w:spacing w:line="280" w:lineRule="exact"/>
        <w:rPr>
          <w:rFonts w:ascii="ＭＳ 明朝" w:eastAsia="ＭＳ 明朝" w:hAnsi="ＭＳ 明朝"/>
          <w:sz w:val="22"/>
        </w:rPr>
      </w:pPr>
    </w:p>
    <w:p w:rsidR="00D033B7" w:rsidRDefault="00D033B7">
      <w:pPr>
        <w:spacing w:line="280" w:lineRule="exact"/>
        <w:rPr>
          <w:rFonts w:ascii="ＭＳ 明朝" w:eastAsia="ＭＳ 明朝" w:hAnsi="ＭＳ 明朝"/>
          <w:sz w:val="22"/>
        </w:rPr>
      </w:pPr>
    </w:p>
    <w:p w:rsidR="0028253D" w:rsidRPr="00F629B6" w:rsidRDefault="00560CB8">
      <w:pPr>
        <w:spacing w:line="280" w:lineRule="exact"/>
        <w:rPr>
          <w:rFonts w:ascii="ＭＳ 明朝" w:eastAsia="ＭＳ 明朝" w:hAnsi="ＭＳ 明朝"/>
          <w:sz w:val="22"/>
        </w:rPr>
      </w:pPr>
      <w:r w:rsidRPr="00F629B6">
        <w:rPr>
          <w:rFonts w:ascii="ＭＳ 明朝" w:eastAsia="ＭＳ 明朝" w:hAnsi="ＭＳ 明朝"/>
          <w:sz w:val="22"/>
        </w:rPr>
        <w:lastRenderedPageBreak/>
        <w:t>（解散）</w:t>
      </w:r>
    </w:p>
    <w:p w:rsidR="0028253D" w:rsidRPr="00F629B6" w:rsidRDefault="00560CB8" w:rsidP="00675DEC">
      <w:pPr>
        <w:spacing w:line="280" w:lineRule="exact"/>
        <w:ind w:left="220" w:hangingChars="100" w:hanging="220"/>
        <w:rPr>
          <w:rFonts w:ascii="ＭＳ 明朝" w:eastAsia="ＭＳ 明朝" w:hAnsi="ＭＳ 明朝"/>
          <w:sz w:val="22"/>
        </w:rPr>
      </w:pPr>
      <w:r w:rsidRPr="00F629B6">
        <w:rPr>
          <w:rFonts w:ascii="ＭＳ 明朝" w:eastAsia="ＭＳ 明朝" w:hAnsi="ＭＳ 明朝"/>
          <w:sz w:val="22"/>
        </w:rPr>
        <w:t>第</w:t>
      </w:r>
      <w:r w:rsidR="00AB63C3" w:rsidRPr="00F629B6">
        <w:rPr>
          <w:rFonts w:ascii="ＭＳ 明朝" w:eastAsia="ＭＳ 明朝" w:hAnsi="ＭＳ 明朝" w:hint="eastAsia"/>
          <w:sz w:val="22"/>
        </w:rPr>
        <w:t>49</w:t>
      </w:r>
      <w:r w:rsidRPr="00F629B6">
        <w:rPr>
          <w:rFonts w:ascii="ＭＳ 明朝" w:eastAsia="ＭＳ 明朝" w:hAnsi="ＭＳ 明朝"/>
          <w:sz w:val="22"/>
        </w:rPr>
        <w:t>条</w:t>
      </w:r>
      <w:r w:rsidR="00D033B7" w:rsidRPr="00F629B6">
        <w:rPr>
          <w:rFonts w:ascii="ＭＳ 明朝" w:eastAsia="ＭＳ 明朝" w:hAnsi="ＭＳ 明朝" w:hint="eastAsia"/>
          <w:sz w:val="22"/>
        </w:rPr>
        <w:t xml:space="preserve">　</w:t>
      </w:r>
      <w:r w:rsidRPr="00F629B6">
        <w:rPr>
          <w:rFonts w:ascii="ＭＳ 明朝" w:eastAsia="ＭＳ 明朝" w:hAnsi="ＭＳ 明朝"/>
          <w:sz w:val="22"/>
        </w:rPr>
        <w:t xml:space="preserve">協議会が解散するときは、総会において、構成員の過半数の出席（委任状を含む。）の３分の２以上の議決を得なければならない。 </w:t>
      </w:r>
    </w:p>
    <w:p w:rsidR="0028253D" w:rsidRPr="00F629B6" w:rsidRDefault="0028253D">
      <w:pPr>
        <w:spacing w:line="280" w:lineRule="exact"/>
        <w:rPr>
          <w:rFonts w:ascii="ＭＳ 明朝" w:eastAsia="ＭＳ 明朝" w:hAnsi="ＭＳ 明朝"/>
          <w:sz w:val="22"/>
        </w:rPr>
      </w:pPr>
    </w:p>
    <w:p w:rsidR="0028253D" w:rsidRPr="00F629B6" w:rsidRDefault="00560CB8">
      <w:pPr>
        <w:spacing w:line="280" w:lineRule="exact"/>
        <w:rPr>
          <w:rFonts w:ascii="ＭＳ 明朝" w:eastAsia="ＭＳ 明朝" w:hAnsi="ＭＳ 明朝"/>
          <w:sz w:val="22"/>
        </w:rPr>
      </w:pPr>
      <w:r w:rsidRPr="00F629B6">
        <w:rPr>
          <w:rFonts w:ascii="ＭＳ 明朝" w:eastAsia="ＭＳ 明朝" w:hAnsi="ＭＳ 明朝"/>
          <w:sz w:val="22"/>
        </w:rPr>
        <w:t xml:space="preserve">（清算人） </w:t>
      </w:r>
    </w:p>
    <w:p w:rsidR="0028253D" w:rsidRPr="00F629B6" w:rsidRDefault="00560CB8" w:rsidP="00D4589C">
      <w:pPr>
        <w:spacing w:line="280" w:lineRule="exact"/>
        <w:ind w:left="220" w:hangingChars="100" w:hanging="220"/>
        <w:rPr>
          <w:rFonts w:ascii="ＭＳ 明朝" w:eastAsia="ＭＳ 明朝" w:hAnsi="ＭＳ 明朝"/>
          <w:sz w:val="22"/>
        </w:rPr>
      </w:pPr>
      <w:r w:rsidRPr="00F629B6">
        <w:rPr>
          <w:rFonts w:ascii="ＭＳ 明朝" w:eastAsia="ＭＳ 明朝" w:hAnsi="ＭＳ 明朝"/>
          <w:sz w:val="22"/>
        </w:rPr>
        <w:t>第</w:t>
      </w:r>
      <w:r w:rsidR="00AB63C3" w:rsidRPr="00F629B6">
        <w:rPr>
          <w:rFonts w:ascii="ＭＳ 明朝" w:eastAsia="ＭＳ 明朝" w:hAnsi="ＭＳ 明朝" w:hint="eastAsia"/>
          <w:sz w:val="22"/>
        </w:rPr>
        <w:t>50</w:t>
      </w:r>
      <w:r w:rsidRPr="00F629B6">
        <w:rPr>
          <w:rFonts w:ascii="ＭＳ 明朝" w:eastAsia="ＭＳ 明朝" w:hAnsi="ＭＳ 明朝"/>
          <w:sz w:val="22"/>
        </w:rPr>
        <w:t>条</w:t>
      </w:r>
      <w:r w:rsidR="00D4589C" w:rsidRPr="00F629B6">
        <w:rPr>
          <w:rFonts w:ascii="ＭＳ 明朝" w:eastAsia="ＭＳ 明朝" w:hAnsi="ＭＳ 明朝" w:hint="eastAsia"/>
          <w:sz w:val="22"/>
        </w:rPr>
        <w:t xml:space="preserve">　</w:t>
      </w:r>
      <w:r w:rsidRPr="00F629B6">
        <w:rPr>
          <w:rFonts w:ascii="ＭＳ 明朝" w:eastAsia="ＭＳ 明朝" w:hAnsi="ＭＳ 明朝"/>
          <w:sz w:val="22"/>
        </w:rPr>
        <w:t>協議会が解散</w:t>
      </w:r>
      <w:r w:rsidR="002C4CDB" w:rsidRPr="00F629B6">
        <w:rPr>
          <w:rFonts w:ascii="ＭＳ 明朝" w:eastAsia="ＭＳ 明朝" w:hAnsi="ＭＳ 明朝"/>
          <w:sz w:val="22"/>
        </w:rPr>
        <w:t>するときは、総会の議決により、清算人を２名以上選任して</w:t>
      </w:r>
      <w:r w:rsidR="000C2688" w:rsidRPr="00F629B6">
        <w:rPr>
          <w:rFonts w:ascii="ＭＳ 明朝" w:eastAsia="ＭＳ 明朝" w:hAnsi="ＭＳ 明朝" w:hint="eastAsia"/>
          <w:sz w:val="22"/>
        </w:rPr>
        <w:t>、</w:t>
      </w:r>
      <w:r w:rsidRPr="00F629B6">
        <w:rPr>
          <w:rFonts w:ascii="ＭＳ 明朝" w:eastAsia="ＭＳ 明朝" w:hAnsi="ＭＳ 明朝"/>
          <w:sz w:val="22"/>
        </w:rPr>
        <w:t>清算しなければならない。又は、選任しない場合は</w:t>
      </w:r>
      <w:r w:rsidR="002C4CDB" w:rsidRPr="00F629B6">
        <w:rPr>
          <w:rFonts w:ascii="ＭＳ 明朝" w:eastAsia="ＭＳ 明朝" w:hAnsi="ＭＳ 明朝" w:hint="eastAsia"/>
          <w:sz w:val="22"/>
        </w:rPr>
        <w:t>、</w:t>
      </w:r>
      <w:r w:rsidRPr="00F629B6">
        <w:rPr>
          <w:rFonts w:ascii="ＭＳ 明朝" w:eastAsia="ＭＳ 明朝" w:hAnsi="ＭＳ 明朝" w:hint="eastAsia"/>
          <w:sz w:val="22"/>
        </w:rPr>
        <w:t>会長</w:t>
      </w:r>
      <w:r w:rsidR="00D033B7" w:rsidRPr="00F629B6">
        <w:rPr>
          <w:rFonts w:ascii="ＭＳ 明朝" w:eastAsia="ＭＳ 明朝" w:hAnsi="ＭＳ 明朝" w:hint="eastAsia"/>
          <w:sz w:val="22"/>
        </w:rPr>
        <w:t>及び副会長</w:t>
      </w:r>
      <w:r w:rsidRPr="00F629B6">
        <w:rPr>
          <w:rFonts w:ascii="ＭＳ 明朝" w:eastAsia="ＭＳ 明朝" w:hAnsi="ＭＳ 明朝"/>
          <w:sz w:val="22"/>
        </w:rPr>
        <w:t>が清算人となる。</w:t>
      </w:r>
    </w:p>
    <w:p w:rsidR="0028253D" w:rsidRPr="00F629B6" w:rsidRDefault="0028253D">
      <w:pPr>
        <w:spacing w:line="280" w:lineRule="exact"/>
        <w:rPr>
          <w:rFonts w:ascii="ＭＳ 明朝" w:eastAsia="ＭＳ 明朝" w:hAnsi="ＭＳ 明朝"/>
          <w:sz w:val="22"/>
        </w:rPr>
      </w:pPr>
    </w:p>
    <w:p w:rsidR="0028253D" w:rsidRPr="00F629B6" w:rsidRDefault="00560CB8">
      <w:pPr>
        <w:spacing w:line="280" w:lineRule="exact"/>
        <w:rPr>
          <w:rFonts w:ascii="ＭＳ 明朝" w:eastAsia="ＭＳ 明朝" w:hAnsi="ＭＳ 明朝"/>
          <w:sz w:val="22"/>
        </w:rPr>
      </w:pPr>
      <w:r w:rsidRPr="00F629B6">
        <w:rPr>
          <w:rFonts w:ascii="ＭＳ 明朝" w:eastAsia="ＭＳ 明朝" w:hAnsi="ＭＳ 明朝"/>
          <w:sz w:val="22"/>
        </w:rPr>
        <w:t>（清算人の職務）</w:t>
      </w:r>
    </w:p>
    <w:p w:rsidR="0028253D" w:rsidRPr="00F629B6" w:rsidRDefault="00560CB8">
      <w:pPr>
        <w:spacing w:line="280" w:lineRule="exact"/>
        <w:rPr>
          <w:rFonts w:ascii="ＭＳ 明朝" w:eastAsia="ＭＳ 明朝" w:hAnsi="ＭＳ 明朝"/>
          <w:sz w:val="22"/>
        </w:rPr>
      </w:pPr>
      <w:r w:rsidRPr="00F629B6">
        <w:rPr>
          <w:rFonts w:ascii="ＭＳ 明朝" w:eastAsia="ＭＳ 明朝" w:hAnsi="ＭＳ 明朝"/>
          <w:sz w:val="22"/>
        </w:rPr>
        <w:t xml:space="preserve"> 第</w:t>
      </w:r>
      <w:r w:rsidR="00AB63C3" w:rsidRPr="00F629B6">
        <w:rPr>
          <w:rFonts w:ascii="ＭＳ 明朝" w:eastAsia="ＭＳ 明朝" w:hAnsi="ＭＳ 明朝" w:hint="eastAsia"/>
          <w:sz w:val="22"/>
        </w:rPr>
        <w:t>51</w:t>
      </w:r>
      <w:r w:rsidRPr="00F629B6">
        <w:rPr>
          <w:rFonts w:ascii="ＭＳ 明朝" w:eastAsia="ＭＳ 明朝" w:hAnsi="ＭＳ 明朝"/>
          <w:sz w:val="22"/>
        </w:rPr>
        <w:t>条</w:t>
      </w:r>
      <w:r w:rsidR="00D4589C" w:rsidRPr="00F629B6">
        <w:rPr>
          <w:rFonts w:ascii="ＭＳ 明朝" w:eastAsia="ＭＳ 明朝" w:hAnsi="ＭＳ 明朝" w:hint="eastAsia"/>
          <w:sz w:val="22"/>
        </w:rPr>
        <w:t xml:space="preserve">　</w:t>
      </w:r>
      <w:r w:rsidRPr="00F629B6">
        <w:rPr>
          <w:rFonts w:ascii="ＭＳ 明朝" w:eastAsia="ＭＳ 明朝" w:hAnsi="ＭＳ 明朝"/>
          <w:sz w:val="22"/>
        </w:rPr>
        <w:t>清算人は、次に掲げる職務を行う。</w:t>
      </w:r>
    </w:p>
    <w:p w:rsidR="0028253D" w:rsidRPr="00F629B6" w:rsidRDefault="00560CB8" w:rsidP="00D033B7">
      <w:pPr>
        <w:spacing w:line="280" w:lineRule="exact"/>
        <w:ind w:firstLineChars="100" w:firstLine="220"/>
        <w:rPr>
          <w:rFonts w:ascii="ＭＳ 明朝" w:eastAsia="ＭＳ 明朝" w:hAnsi="ＭＳ 明朝"/>
          <w:sz w:val="22"/>
        </w:rPr>
      </w:pPr>
      <w:r w:rsidRPr="00F629B6">
        <w:rPr>
          <w:rFonts w:ascii="ＭＳ 明朝" w:eastAsia="ＭＳ 明朝" w:hAnsi="ＭＳ 明朝"/>
          <w:sz w:val="22"/>
        </w:rPr>
        <w:t>（１）現務の結了</w:t>
      </w:r>
    </w:p>
    <w:p w:rsidR="0028253D" w:rsidRPr="00F629B6" w:rsidRDefault="00560CB8" w:rsidP="00D033B7">
      <w:pPr>
        <w:spacing w:line="280" w:lineRule="exact"/>
        <w:ind w:firstLineChars="100" w:firstLine="220"/>
        <w:rPr>
          <w:rFonts w:ascii="ＭＳ 明朝" w:eastAsia="ＭＳ 明朝" w:hAnsi="ＭＳ 明朝"/>
          <w:sz w:val="22"/>
        </w:rPr>
      </w:pPr>
      <w:r w:rsidRPr="00F629B6">
        <w:rPr>
          <w:rFonts w:ascii="ＭＳ 明朝" w:eastAsia="ＭＳ 明朝" w:hAnsi="ＭＳ 明朝"/>
          <w:sz w:val="22"/>
        </w:rPr>
        <w:t xml:space="preserve">（２）債権の取立て及び債務の弁済 </w:t>
      </w:r>
    </w:p>
    <w:p w:rsidR="0028253D" w:rsidRPr="00F629B6" w:rsidRDefault="00560CB8" w:rsidP="00D033B7">
      <w:pPr>
        <w:spacing w:line="280" w:lineRule="exact"/>
        <w:ind w:firstLineChars="100" w:firstLine="220"/>
        <w:rPr>
          <w:rFonts w:ascii="ＭＳ 明朝" w:eastAsia="ＭＳ 明朝" w:hAnsi="ＭＳ 明朝"/>
          <w:sz w:val="22"/>
        </w:rPr>
      </w:pPr>
      <w:r w:rsidRPr="00F629B6">
        <w:rPr>
          <w:rFonts w:ascii="ＭＳ 明朝" w:eastAsia="ＭＳ 明朝" w:hAnsi="ＭＳ 明朝"/>
          <w:sz w:val="22"/>
        </w:rPr>
        <w:t>（３）残余財産の処分</w:t>
      </w:r>
    </w:p>
    <w:p w:rsidR="0028253D" w:rsidRPr="00F629B6" w:rsidRDefault="0028253D">
      <w:pPr>
        <w:spacing w:line="280" w:lineRule="exact"/>
        <w:rPr>
          <w:rFonts w:ascii="ＭＳ 明朝" w:eastAsia="ＭＳ 明朝" w:hAnsi="ＭＳ 明朝"/>
          <w:sz w:val="22"/>
        </w:rPr>
      </w:pPr>
    </w:p>
    <w:p w:rsidR="0028253D" w:rsidRPr="00F629B6" w:rsidRDefault="00560CB8">
      <w:pPr>
        <w:spacing w:line="280" w:lineRule="exact"/>
        <w:rPr>
          <w:rFonts w:ascii="ＭＳ 明朝" w:eastAsia="ＭＳ 明朝" w:hAnsi="ＭＳ 明朝"/>
          <w:sz w:val="22"/>
        </w:rPr>
      </w:pPr>
      <w:r w:rsidRPr="00F629B6">
        <w:rPr>
          <w:rFonts w:ascii="ＭＳ 明朝" w:eastAsia="ＭＳ 明朝" w:hAnsi="ＭＳ 明朝"/>
          <w:sz w:val="22"/>
        </w:rPr>
        <w:t xml:space="preserve"> （残余財産の処分） </w:t>
      </w:r>
    </w:p>
    <w:p w:rsidR="0028253D" w:rsidRPr="00F629B6" w:rsidRDefault="00560CB8">
      <w:pPr>
        <w:spacing w:line="280" w:lineRule="exact"/>
        <w:rPr>
          <w:rFonts w:ascii="ＭＳ 明朝" w:eastAsia="ＭＳ 明朝" w:hAnsi="ＭＳ 明朝"/>
          <w:sz w:val="22"/>
        </w:rPr>
      </w:pPr>
      <w:r w:rsidRPr="00F629B6">
        <w:rPr>
          <w:rFonts w:ascii="ＭＳ 明朝" w:eastAsia="ＭＳ 明朝" w:hAnsi="ＭＳ 明朝"/>
          <w:sz w:val="22"/>
        </w:rPr>
        <w:t>第</w:t>
      </w:r>
      <w:r w:rsidR="00AB63C3" w:rsidRPr="00F629B6">
        <w:rPr>
          <w:rFonts w:ascii="ＭＳ 明朝" w:eastAsia="ＭＳ 明朝" w:hAnsi="ＭＳ 明朝" w:hint="eastAsia"/>
          <w:sz w:val="22"/>
        </w:rPr>
        <w:t>52</w:t>
      </w:r>
      <w:r w:rsidRPr="00F629B6">
        <w:rPr>
          <w:rFonts w:ascii="ＭＳ 明朝" w:eastAsia="ＭＳ 明朝" w:hAnsi="ＭＳ 明朝"/>
          <w:sz w:val="22"/>
        </w:rPr>
        <w:t>条</w:t>
      </w:r>
      <w:r w:rsidR="00D4589C" w:rsidRPr="00F629B6">
        <w:rPr>
          <w:rFonts w:ascii="ＭＳ 明朝" w:eastAsia="ＭＳ 明朝" w:hAnsi="ＭＳ 明朝" w:hint="eastAsia"/>
          <w:sz w:val="22"/>
        </w:rPr>
        <w:t xml:space="preserve">　</w:t>
      </w:r>
      <w:r w:rsidRPr="00F629B6">
        <w:rPr>
          <w:rFonts w:ascii="ＭＳ 明朝" w:eastAsia="ＭＳ 明朝" w:hAnsi="ＭＳ 明朝"/>
          <w:sz w:val="22"/>
        </w:rPr>
        <w:t xml:space="preserve">協議会の解散のときに有する次に掲げる残余財産は、市に返還しなければならない。 </w:t>
      </w:r>
    </w:p>
    <w:p w:rsidR="0028253D" w:rsidRPr="00F629B6" w:rsidRDefault="00560CB8" w:rsidP="00D033B7">
      <w:pPr>
        <w:spacing w:line="280" w:lineRule="exact"/>
        <w:ind w:firstLineChars="100" w:firstLine="220"/>
        <w:rPr>
          <w:rFonts w:ascii="ＭＳ 明朝" w:eastAsia="ＭＳ 明朝" w:hAnsi="ＭＳ 明朝"/>
          <w:sz w:val="22"/>
        </w:rPr>
      </w:pPr>
      <w:r w:rsidRPr="00F629B6">
        <w:rPr>
          <w:rFonts w:ascii="ＭＳ 明朝" w:eastAsia="ＭＳ 明朝" w:hAnsi="ＭＳ 明朝"/>
          <w:sz w:val="22"/>
        </w:rPr>
        <w:t>（１）地域コミュニティ活性化交付金</w:t>
      </w:r>
    </w:p>
    <w:p w:rsidR="0028253D" w:rsidRPr="00F629B6" w:rsidRDefault="00560CB8" w:rsidP="00D033B7">
      <w:pPr>
        <w:spacing w:line="280" w:lineRule="exact"/>
        <w:ind w:firstLineChars="100" w:firstLine="220"/>
        <w:rPr>
          <w:rFonts w:ascii="ＭＳ 明朝" w:eastAsia="ＭＳ 明朝" w:hAnsi="ＭＳ 明朝"/>
          <w:sz w:val="22"/>
        </w:rPr>
      </w:pPr>
      <w:r w:rsidRPr="00F629B6">
        <w:rPr>
          <w:rFonts w:ascii="ＭＳ 明朝" w:eastAsia="ＭＳ 明朝" w:hAnsi="ＭＳ 明朝"/>
          <w:sz w:val="22"/>
        </w:rPr>
        <w:t xml:space="preserve">（２）指定管理委託料 </w:t>
      </w:r>
    </w:p>
    <w:p w:rsidR="0028253D" w:rsidRPr="00F629B6" w:rsidRDefault="00560CB8" w:rsidP="00D033B7">
      <w:pPr>
        <w:spacing w:line="280" w:lineRule="exact"/>
        <w:ind w:firstLineChars="100" w:firstLine="220"/>
        <w:rPr>
          <w:rFonts w:ascii="ＭＳ 明朝" w:eastAsia="ＭＳ 明朝" w:hAnsi="ＭＳ 明朝"/>
          <w:sz w:val="22"/>
        </w:rPr>
      </w:pPr>
      <w:r w:rsidRPr="00F629B6">
        <w:rPr>
          <w:rFonts w:ascii="ＭＳ 明朝" w:eastAsia="ＭＳ 明朝" w:hAnsi="ＭＳ 明朝"/>
          <w:sz w:val="22"/>
        </w:rPr>
        <w:t xml:space="preserve">（３）指定管理委託料の剰余金 </w:t>
      </w:r>
    </w:p>
    <w:p w:rsidR="0028253D" w:rsidRPr="00F629B6" w:rsidRDefault="00560CB8" w:rsidP="00D033B7">
      <w:pPr>
        <w:spacing w:line="280" w:lineRule="exact"/>
        <w:ind w:firstLineChars="100" w:firstLine="220"/>
        <w:rPr>
          <w:rFonts w:ascii="ＭＳ 明朝" w:eastAsia="ＭＳ 明朝" w:hAnsi="ＭＳ 明朝"/>
          <w:sz w:val="22"/>
        </w:rPr>
      </w:pPr>
      <w:r w:rsidRPr="00F629B6">
        <w:rPr>
          <w:rFonts w:ascii="ＭＳ 明朝" w:eastAsia="ＭＳ 明朝" w:hAnsi="ＭＳ 明朝"/>
          <w:sz w:val="22"/>
        </w:rPr>
        <w:t xml:space="preserve">（４）その他原資が公金であるもの </w:t>
      </w:r>
    </w:p>
    <w:p w:rsidR="0028253D" w:rsidRPr="00F629B6" w:rsidRDefault="00560CB8" w:rsidP="00D033B7">
      <w:pPr>
        <w:spacing w:line="280" w:lineRule="exact"/>
        <w:ind w:left="220" w:hangingChars="100" w:hanging="220"/>
        <w:rPr>
          <w:rFonts w:ascii="ＭＳ 明朝" w:eastAsia="ＭＳ 明朝" w:hAnsi="ＭＳ 明朝"/>
          <w:sz w:val="24"/>
        </w:rPr>
      </w:pPr>
      <w:r w:rsidRPr="00F629B6">
        <w:rPr>
          <w:rFonts w:ascii="ＭＳ 明朝" w:eastAsia="ＭＳ 明朝" w:hAnsi="ＭＳ 明朝"/>
          <w:sz w:val="22"/>
        </w:rPr>
        <w:t>２</w:t>
      </w:r>
      <w:r w:rsidR="00D4589C" w:rsidRPr="00F629B6">
        <w:rPr>
          <w:rFonts w:ascii="ＭＳ 明朝" w:eastAsia="ＭＳ 明朝" w:hAnsi="ＭＳ 明朝" w:hint="eastAsia"/>
          <w:sz w:val="22"/>
        </w:rPr>
        <w:t xml:space="preserve">　</w:t>
      </w:r>
      <w:r w:rsidRPr="00F629B6">
        <w:rPr>
          <w:rFonts w:ascii="ＭＳ 明朝" w:eastAsia="ＭＳ 明朝" w:hAnsi="ＭＳ 明朝"/>
          <w:sz w:val="22"/>
        </w:rPr>
        <w:t>清算人は、前項各号に掲げる以外の残余財産の処分方法を定め、総会において、構成員</w:t>
      </w:r>
      <w:r w:rsidR="00D033B7" w:rsidRPr="00F629B6">
        <w:rPr>
          <w:rFonts w:ascii="ＭＳ 明朝" w:eastAsia="ＭＳ 明朝" w:hAnsi="ＭＳ 明朝"/>
          <w:sz w:val="22"/>
        </w:rPr>
        <w:t>の過半数の出席（委任状を含む。）の３分の２以上の議決を得て</w:t>
      </w:r>
      <w:r w:rsidR="00D033B7" w:rsidRPr="00F629B6">
        <w:rPr>
          <w:rFonts w:ascii="ＭＳ 明朝" w:eastAsia="ＭＳ 明朝" w:hAnsi="ＭＳ 明朝" w:hint="eastAsia"/>
          <w:sz w:val="22"/>
        </w:rPr>
        <w:t>、</w:t>
      </w:r>
      <w:r w:rsidRPr="00F629B6">
        <w:rPr>
          <w:rFonts w:ascii="ＭＳ 明朝" w:eastAsia="ＭＳ 明朝" w:hAnsi="ＭＳ 明朝"/>
          <w:sz w:val="22"/>
        </w:rPr>
        <w:t>決定しなければならない</w:t>
      </w:r>
      <w:r w:rsidRPr="00F629B6">
        <w:rPr>
          <w:rFonts w:ascii="ＭＳ 明朝" w:eastAsia="ＭＳ 明朝" w:hAnsi="ＭＳ 明朝" w:hint="eastAsia"/>
          <w:sz w:val="22"/>
        </w:rPr>
        <w:t>。</w:t>
      </w:r>
    </w:p>
    <w:p w:rsidR="0028253D" w:rsidRPr="00F629B6" w:rsidRDefault="0028253D">
      <w:pPr>
        <w:spacing w:line="280" w:lineRule="exact"/>
        <w:rPr>
          <w:rFonts w:ascii="ＭＳ 明朝" w:eastAsia="ＭＳ 明朝" w:hAnsi="ＭＳ 明朝"/>
          <w:sz w:val="22"/>
        </w:rPr>
      </w:pPr>
    </w:p>
    <w:p w:rsidR="00675DEC" w:rsidRPr="00F629B6" w:rsidRDefault="00675DEC" w:rsidP="00675DEC">
      <w:pPr>
        <w:spacing w:line="280" w:lineRule="exact"/>
        <w:rPr>
          <w:rFonts w:ascii="ＭＳ 明朝" w:eastAsia="ＭＳ 明朝" w:hAnsi="ＭＳ 明朝"/>
          <w:sz w:val="22"/>
        </w:rPr>
      </w:pPr>
      <w:r w:rsidRPr="00F629B6">
        <w:rPr>
          <w:rFonts w:ascii="ＭＳ 明朝" w:eastAsia="ＭＳ 明朝" w:hAnsi="ＭＳ 明朝" w:hint="eastAsia"/>
          <w:sz w:val="22"/>
        </w:rPr>
        <w:t>（その他必要な事項）</w:t>
      </w:r>
      <w:r w:rsidRPr="00F629B6">
        <w:rPr>
          <w:rFonts w:ascii="ＭＳ 明朝" w:eastAsia="ＭＳ 明朝" w:hAnsi="ＭＳ 明朝"/>
          <w:sz w:val="22"/>
        </w:rPr>
        <w:tab/>
      </w:r>
    </w:p>
    <w:p w:rsidR="00675DEC" w:rsidRPr="00F629B6" w:rsidRDefault="00675DEC" w:rsidP="00675DEC">
      <w:pPr>
        <w:spacing w:line="280" w:lineRule="exact"/>
        <w:rPr>
          <w:rFonts w:ascii="ＭＳ 明朝" w:eastAsia="ＭＳ 明朝" w:hAnsi="ＭＳ 明朝"/>
          <w:sz w:val="22"/>
        </w:rPr>
      </w:pPr>
      <w:r w:rsidRPr="00F629B6">
        <w:rPr>
          <w:rFonts w:ascii="ＭＳ 明朝" w:eastAsia="ＭＳ 明朝" w:hAnsi="ＭＳ 明朝" w:hint="eastAsia"/>
          <w:sz w:val="22"/>
        </w:rPr>
        <w:t>第</w:t>
      </w:r>
      <w:r w:rsidR="00AB63C3" w:rsidRPr="00F629B6">
        <w:rPr>
          <w:rFonts w:ascii="ＭＳ 明朝" w:eastAsia="ＭＳ 明朝" w:hAnsi="ＭＳ 明朝" w:hint="eastAsia"/>
          <w:sz w:val="22"/>
        </w:rPr>
        <w:t>53</w:t>
      </w:r>
      <w:r w:rsidRPr="00F629B6">
        <w:rPr>
          <w:rFonts w:ascii="ＭＳ 明朝" w:eastAsia="ＭＳ 明朝" w:hAnsi="ＭＳ 明朝"/>
          <w:sz w:val="22"/>
        </w:rPr>
        <w:t>条　この会則に定めるもののほか、必要な事項は、会長が役員会に諮り別に定める。</w:t>
      </w:r>
    </w:p>
    <w:p w:rsidR="00675DEC" w:rsidRPr="00F629B6" w:rsidRDefault="00675DEC">
      <w:pPr>
        <w:spacing w:line="280" w:lineRule="exact"/>
        <w:rPr>
          <w:rFonts w:ascii="ＭＳ 明朝" w:eastAsia="ＭＳ 明朝" w:hAnsi="ＭＳ 明朝"/>
          <w:sz w:val="22"/>
        </w:rPr>
      </w:pPr>
    </w:p>
    <w:p w:rsidR="0028253D" w:rsidRPr="00F629B6" w:rsidRDefault="00560CB8" w:rsidP="001B2118">
      <w:pPr>
        <w:spacing w:line="280" w:lineRule="exact"/>
        <w:ind w:firstLineChars="300" w:firstLine="660"/>
        <w:rPr>
          <w:rFonts w:ascii="ＭＳ 明朝" w:eastAsia="ＭＳ 明朝" w:hAnsi="ＭＳ 明朝"/>
          <w:sz w:val="22"/>
        </w:rPr>
      </w:pPr>
      <w:r w:rsidRPr="00F629B6">
        <w:rPr>
          <w:rFonts w:ascii="ＭＳ 明朝" w:eastAsia="ＭＳ 明朝" w:hAnsi="ＭＳ 明朝" w:hint="eastAsia"/>
          <w:sz w:val="22"/>
        </w:rPr>
        <w:t>附　則</w:t>
      </w:r>
    </w:p>
    <w:p w:rsidR="0028253D" w:rsidRDefault="00196945" w:rsidP="001B2118">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この会則は、平成3</w:t>
      </w:r>
      <w:r>
        <w:rPr>
          <w:rFonts w:ascii="ＭＳ 明朝" w:eastAsia="ＭＳ 明朝" w:hAnsi="ＭＳ 明朝"/>
          <w:sz w:val="22"/>
        </w:rPr>
        <w:t>0</w:t>
      </w:r>
      <w:r w:rsidR="00560CB8">
        <w:rPr>
          <w:rFonts w:ascii="ＭＳ 明朝" w:eastAsia="ＭＳ 明朝" w:hAnsi="ＭＳ 明朝" w:hint="eastAsia"/>
          <w:sz w:val="22"/>
        </w:rPr>
        <w:t>年４月１日から施行する。</w:t>
      </w:r>
    </w:p>
    <w:p w:rsidR="0028253D" w:rsidRDefault="00560CB8" w:rsidP="001B2118">
      <w:pPr>
        <w:spacing w:line="280" w:lineRule="exact"/>
        <w:ind w:firstLineChars="300" w:firstLine="660"/>
        <w:rPr>
          <w:rFonts w:ascii="ＭＳ 明朝" w:eastAsia="ＭＳ 明朝" w:hAnsi="ＭＳ 明朝"/>
          <w:sz w:val="22"/>
        </w:rPr>
      </w:pPr>
      <w:r>
        <w:rPr>
          <w:rFonts w:ascii="ＭＳ 明朝" w:eastAsia="ＭＳ 明朝" w:hAnsi="ＭＳ 明朝" w:hint="eastAsia"/>
          <w:sz w:val="22"/>
        </w:rPr>
        <w:t>附　則</w:t>
      </w:r>
    </w:p>
    <w:p w:rsidR="0028253D" w:rsidRDefault="00196945" w:rsidP="001B2118">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この</w:t>
      </w:r>
      <w:r w:rsidR="001B2118">
        <w:rPr>
          <w:rFonts w:ascii="ＭＳ 明朝" w:eastAsia="ＭＳ 明朝" w:hAnsi="ＭＳ 明朝" w:hint="eastAsia"/>
          <w:sz w:val="22"/>
        </w:rPr>
        <w:t>改正</w:t>
      </w:r>
      <w:r>
        <w:rPr>
          <w:rFonts w:ascii="ＭＳ 明朝" w:eastAsia="ＭＳ 明朝" w:hAnsi="ＭＳ 明朝" w:hint="eastAsia"/>
          <w:sz w:val="22"/>
        </w:rPr>
        <w:t>会則は、平成3</w:t>
      </w:r>
      <w:r>
        <w:rPr>
          <w:rFonts w:ascii="ＭＳ 明朝" w:eastAsia="ＭＳ 明朝" w:hAnsi="ＭＳ 明朝"/>
          <w:sz w:val="22"/>
        </w:rPr>
        <w:t>1</w:t>
      </w:r>
      <w:r w:rsidR="00560CB8">
        <w:rPr>
          <w:rFonts w:ascii="ＭＳ 明朝" w:eastAsia="ＭＳ 明朝" w:hAnsi="ＭＳ 明朝" w:hint="eastAsia"/>
          <w:sz w:val="22"/>
        </w:rPr>
        <w:t>年４月１日から施行する。</w:t>
      </w:r>
    </w:p>
    <w:p w:rsidR="0028253D" w:rsidRDefault="00560CB8" w:rsidP="001B2118">
      <w:pPr>
        <w:spacing w:line="280" w:lineRule="exact"/>
        <w:ind w:firstLineChars="300" w:firstLine="660"/>
        <w:rPr>
          <w:rFonts w:ascii="ＭＳ 明朝" w:eastAsia="ＭＳ 明朝" w:hAnsi="ＭＳ 明朝"/>
          <w:sz w:val="22"/>
        </w:rPr>
      </w:pPr>
      <w:r>
        <w:rPr>
          <w:rFonts w:ascii="ＭＳ 明朝" w:eastAsia="ＭＳ 明朝" w:hAnsi="ＭＳ 明朝" w:hint="eastAsia"/>
          <w:sz w:val="22"/>
        </w:rPr>
        <w:t>附　則</w:t>
      </w:r>
    </w:p>
    <w:p w:rsidR="0028253D" w:rsidRDefault="00560CB8" w:rsidP="001B2118">
      <w:pPr>
        <w:spacing w:line="280" w:lineRule="exact"/>
        <w:ind w:firstLineChars="100" w:firstLine="220"/>
        <w:rPr>
          <w:rFonts w:ascii="ＭＳ 明朝" w:eastAsia="ＭＳ 明朝" w:hAnsi="ＭＳ 明朝"/>
          <w:sz w:val="22"/>
        </w:rPr>
      </w:pPr>
      <w:r>
        <w:rPr>
          <w:rFonts w:ascii="ＭＳ 明朝" w:eastAsia="ＭＳ 明朝" w:hAnsi="ＭＳ 明朝" w:hint="eastAsia"/>
          <w:sz w:val="22"/>
        </w:rPr>
        <w:t>この</w:t>
      </w:r>
      <w:r w:rsidR="001B2118">
        <w:rPr>
          <w:rFonts w:ascii="ＭＳ 明朝" w:eastAsia="ＭＳ 明朝" w:hAnsi="ＭＳ 明朝" w:hint="eastAsia"/>
          <w:sz w:val="22"/>
        </w:rPr>
        <w:t>改正</w:t>
      </w:r>
      <w:r>
        <w:rPr>
          <w:rFonts w:ascii="ＭＳ 明朝" w:eastAsia="ＭＳ 明朝" w:hAnsi="ＭＳ 明朝" w:hint="eastAsia"/>
          <w:sz w:val="22"/>
        </w:rPr>
        <w:t>会則は、令和３年４月１日から施行する。</w:t>
      </w:r>
    </w:p>
    <w:p w:rsidR="0028253D" w:rsidRDefault="00560CB8" w:rsidP="001B2118">
      <w:pPr>
        <w:spacing w:line="280" w:lineRule="exact"/>
        <w:ind w:firstLineChars="300" w:firstLine="660"/>
        <w:rPr>
          <w:rFonts w:ascii="ＭＳ 明朝" w:eastAsia="ＭＳ 明朝" w:hAnsi="ＭＳ 明朝"/>
          <w:sz w:val="22"/>
        </w:rPr>
      </w:pPr>
      <w:r>
        <w:rPr>
          <w:rFonts w:ascii="ＭＳ 明朝" w:eastAsia="ＭＳ 明朝" w:hAnsi="ＭＳ 明朝" w:hint="eastAsia"/>
          <w:sz w:val="22"/>
        </w:rPr>
        <w:t>附　則</w:t>
      </w:r>
    </w:p>
    <w:p w:rsidR="0028253D" w:rsidRPr="00F629B6" w:rsidRDefault="00560CB8" w:rsidP="001B2118">
      <w:pPr>
        <w:spacing w:line="280" w:lineRule="exact"/>
        <w:ind w:firstLineChars="100" w:firstLine="220"/>
        <w:rPr>
          <w:rFonts w:ascii="ＭＳ 明朝" w:eastAsia="ＭＳ 明朝" w:hAnsi="ＭＳ 明朝"/>
          <w:sz w:val="22"/>
        </w:rPr>
      </w:pPr>
      <w:r w:rsidRPr="00F629B6">
        <w:rPr>
          <w:rFonts w:ascii="ＭＳ 明朝" w:eastAsia="ＭＳ 明朝" w:hAnsi="ＭＳ 明朝" w:hint="eastAsia"/>
          <w:sz w:val="22"/>
        </w:rPr>
        <w:t>この</w:t>
      </w:r>
      <w:r w:rsidR="001B2118" w:rsidRPr="00F629B6">
        <w:rPr>
          <w:rFonts w:ascii="ＭＳ 明朝" w:eastAsia="ＭＳ 明朝" w:hAnsi="ＭＳ 明朝" w:hint="eastAsia"/>
          <w:sz w:val="22"/>
        </w:rPr>
        <w:t>改正</w:t>
      </w:r>
      <w:r w:rsidRPr="00F629B6">
        <w:rPr>
          <w:rFonts w:ascii="ＭＳ 明朝" w:eastAsia="ＭＳ 明朝" w:hAnsi="ＭＳ 明朝" w:hint="eastAsia"/>
          <w:sz w:val="22"/>
        </w:rPr>
        <w:t>会則は、令和５年８月１日から施行する。</w:t>
      </w:r>
    </w:p>
    <w:p w:rsidR="0028253D" w:rsidRPr="00F629B6" w:rsidRDefault="00560CB8" w:rsidP="001B2118">
      <w:pPr>
        <w:spacing w:line="280" w:lineRule="exact"/>
        <w:ind w:firstLineChars="300" w:firstLine="660"/>
        <w:rPr>
          <w:rFonts w:ascii="ＭＳ 明朝" w:eastAsia="ＭＳ 明朝" w:hAnsi="ＭＳ 明朝"/>
          <w:sz w:val="22"/>
        </w:rPr>
      </w:pPr>
      <w:r w:rsidRPr="00F629B6">
        <w:rPr>
          <w:rFonts w:ascii="ＭＳ 明朝" w:eastAsia="ＭＳ 明朝" w:hAnsi="ＭＳ 明朝" w:hint="eastAsia"/>
          <w:sz w:val="22"/>
        </w:rPr>
        <w:t>附　則</w:t>
      </w:r>
    </w:p>
    <w:p w:rsidR="0028253D" w:rsidRPr="00F629B6" w:rsidRDefault="00560CB8" w:rsidP="001B2118">
      <w:pPr>
        <w:spacing w:line="280" w:lineRule="exact"/>
        <w:ind w:firstLineChars="100" w:firstLine="220"/>
        <w:rPr>
          <w:rFonts w:ascii="ＭＳ 明朝" w:eastAsia="ＭＳ 明朝" w:hAnsi="ＭＳ 明朝"/>
          <w:sz w:val="22"/>
        </w:rPr>
      </w:pPr>
      <w:r w:rsidRPr="00F629B6">
        <w:rPr>
          <w:rFonts w:ascii="ＭＳ 明朝" w:eastAsia="ＭＳ 明朝" w:hAnsi="ＭＳ 明朝" w:hint="eastAsia"/>
          <w:sz w:val="22"/>
        </w:rPr>
        <w:t>この</w:t>
      </w:r>
      <w:r w:rsidR="001B2118" w:rsidRPr="00F629B6">
        <w:rPr>
          <w:rFonts w:ascii="ＭＳ 明朝" w:eastAsia="ＭＳ 明朝" w:hAnsi="ＭＳ 明朝" w:hint="eastAsia"/>
          <w:sz w:val="22"/>
        </w:rPr>
        <w:t>改正</w:t>
      </w:r>
      <w:r w:rsidRPr="00F629B6">
        <w:rPr>
          <w:rFonts w:ascii="ＭＳ 明朝" w:eastAsia="ＭＳ 明朝" w:hAnsi="ＭＳ 明朝" w:hint="eastAsia"/>
          <w:sz w:val="22"/>
        </w:rPr>
        <w:t>会則は、令和</w:t>
      </w:r>
      <w:r w:rsidR="00675DEC" w:rsidRPr="00F629B6">
        <w:rPr>
          <w:rFonts w:ascii="ＭＳ 明朝" w:eastAsia="ＭＳ 明朝" w:hAnsi="ＭＳ 明朝" w:hint="eastAsia"/>
          <w:sz w:val="22"/>
        </w:rPr>
        <w:t>６</w:t>
      </w:r>
      <w:r w:rsidRPr="00F629B6">
        <w:rPr>
          <w:rFonts w:ascii="ＭＳ 明朝" w:eastAsia="ＭＳ 明朝" w:hAnsi="ＭＳ 明朝" w:hint="eastAsia"/>
          <w:sz w:val="22"/>
        </w:rPr>
        <w:t>年</w:t>
      </w:r>
      <w:r w:rsidR="00891E25" w:rsidRPr="00F629B6">
        <w:rPr>
          <w:rFonts w:ascii="ＭＳ 明朝" w:eastAsia="ＭＳ 明朝" w:hAnsi="ＭＳ 明朝" w:hint="eastAsia"/>
          <w:sz w:val="22"/>
        </w:rPr>
        <w:t>5</w:t>
      </w:r>
      <w:r w:rsidRPr="00F629B6">
        <w:rPr>
          <w:rFonts w:ascii="ＭＳ 明朝" w:eastAsia="ＭＳ 明朝" w:hAnsi="ＭＳ 明朝" w:hint="eastAsia"/>
          <w:sz w:val="22"/>
        </w:rPr>
        <w:t>月</w:t>
      </w:r>
      <w:r w:rsidR="00891E25" w:rsidRPr="00F629B6">
        <w:rPr>
          <w:rFonts w:ascii="ＭＳ 明朝" w:eastAsia="ＭＳ 明朝" w:hAnsi="ＭＳ 明朝" w:hint="eastAsia"/>
          <w:sz w:val="22"/>
        </w:rPr>
        <w:t>１４</w:t>
      </w:r>
      <w:r w:rsidRPr="00F629B6">
        <w:rPr>
          <w:rFonts w:ascii="ＭＳ 明朝" w:eastAsia="ＭＳ 明朝" w:hAnsi="ＭＳ 明朝" w:hint="eastAsia"/>
          <w:sz w:val="22"/>
        </w:rPr>
        <w:t>日から施行する。</w:t>
      </w:r>
    </w:p>
    <w:sectPr w:rsidR="0028253D" w:rsidRPr="00F629B6" w:rsidSect="00967EFE">
      <w:footerReference w:type="default" r:id="rId7"/>
      <w:pgSz w:w="11906" w:h="16838"/>
      <w:pgMar w:top="1134" w:right="1134" w:bottom="1134" w:left="1418" w:header="567" w:footer="1134" w:gutter="0"/>
      <w:pgNumType w:fmt="numberInDash"/>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741A4" w:rsidRDefault="00D741A4">
      <w:r>
        <w:separator/>
      </w:r>
    </w:p>
  </w:endnote>
  <w:endnote w:type="continuationSeparator" w:id="0">
    <w:p w:rsidR="00D741A4" w:rsidRDefault="00D7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908914"/>
      <w:docPartObj>
        <w:docPartGallery w:val="Page Numbers (Bottom of Page)"/>
        <w:docPartUnique/>
      </w:docPartObj>
    </w:sdtPr>
    <w:sdtEndPr>
      <w:rPr>
        <w:rFonts w:ascii="ＭＳ 明朝" w:eastAsia="ＭＳ 明朝" w:hAnsi="ＭＳ 明朝"/>
        <w:sz w:val="24"/>
      </w:rPr>
    </w:sdtEndPr>
    <w:sdtContent>
      <w:p w:rsidR="0028253D" w:rsidRDefault="00560CB8">
        <w:pPr>
          <w:pStyle w:val="a6"/>
          <w:jc w:val="center"/>
          <w:rPr>
            <w:rFonts w:ascii="ＭＳ 明朝" w:eastAsia="ＭＳ 明朝" w:hAnsi="ＭＳ 明朝"/>
            <w:sz w:val="24"/>
          </w:rPr>
        </w:pPr>
        <w:r>
          <w:rPr>
            <w:rFonts w:hint="eastAsia"/>
          </w:rPr>
          <w:fldChar w:fldCharType="begin"/>
        </w:r>
        <w:r>
          <w:rPr>
            <w:rFonts w:hint="eastAsia"/>
          </w:rPr>
          <w:instrText xml:space="preserve">PAGE  \* MERGEFORMAT </w:instrText>
        </w:r>
        <w:r>
          <w:rPr>
            <w:rFonts w:hint="eastAsia"/>
          </w:rPr>
          <w:fldChar w:fldCharType="separate"/>
        </w:r>
        <w:r w:rsidR="000C2688" w:rsidRPr="000C2688">
          <w:rPr>
            <w:rFonts w:ascii="ＭＳ 明朝" w:eastAsia="ＭＳ 明朝" w:hAnsi="ＭＳ 明朝"/>
            <w:noProof/>
            <w:sz w:val="24"/>
          </w:rPr>
          <w:t>- 5 -</w:t>
        </w:r>
        <w:r>
          <w:rPr>
            <w:rFonts w:hint="eastAsia"/>
          </w:rPr>
          <w:fldChar w:fldCharType="end"/>
        </w:r>
      </w:p>
    </w:sdtContent>
  </w:sdt>
  <w:p w:rsidR="0028253D" w:rsidRDefault="002825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741A4" w:rsidRDefault="00D741A4">
      <w:r>
        <w:separator/>
      </w:r>
    </w:p>
  </w:footnote>
  <w:footnote w:type="continuationSeparator" w:id="0">
    <w:p w:rsidR="00D741A4" w:rsidRDefault="00D74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3CAAF2C"/>
    <w:lvl w:ilvl="0" w:tplc="20BE9302">
      <w:start w:val="1"/>
      <w:numFmt w:val="decimalFullWidth"/>
      <w:lvlText w:val="第%1条"/>
      <w:lvlJc w:val="left"/>
      <w:pPr>
        <w:ind w:left="880" w:hanging="88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67FEFA44"/>
    <w:lvl w:ilvl="0" w:tplc="C72C8086">
      <w:start w:val="1"/>
      <w:numFmt w:val="decimal"/>
      <w:lvlText w:val="（%1）"/>
      <w:lvlJc w:val="left"/>
      <w:pPr>
        <w:ind w:left="940" w:hanging="720"/>
      </w:pPr>
      <w:rPr>
        <w:rFonts w:hint="default"/>
      </w:rPr>
    </w:lvl>
    <w:lvl w:ilvl="1" w:tplc="ABF2D180">
      <w:start w:val="7"/>
      <w:numFmt w:val="decimalFullWidth"/>
      <w:lvlText w:val="第%2条"/>
      <w:lvlJc w:val="left"/>
      <w:pPr>
        <w:ind w:left="1380" w:hanging="720"/>
      </w:pPr>
      <w:rPr>
        <w:rFonts w:hint="default"/>
      </w:rPr>
    </w:lvl>
    <w:lvl w:ilvl="2" w:tplc="04090011">
      <w:start w:val="1"/>
      <w:numFmt w:val="decimalEnclosedCircle"/>
      <w:lvlText w:val="%3"/>
      <w:lvlJc w:val="left"/>
      <w:pPr>
        <w:ind w:left="1540" w:hanging="440"/>
      </w:pPr>
    </w:lvl>
    <w:lvl w:ilvl="3" w:tplc="0409000F">
      <w:start w:val="1"/>
      <w:numFmt w:val="decimal"/>
      <w:lvlText w:val="%4."/>
      <w:lvlJc w:val="left"/>
      <w:pPr>
        <w:ind w:left="1980" w:hanging="440"/>
      </w:pPr>
    </w:lvl>
    <w:lvl w:ilvl="4" w:tplc="04090017">
      <w:start w:val="1"/>
      <w:numFmt w:val="aiueoFullWidth"/>
      <w:lvlText w:val="(%5)"/>
      <w:lvlJc w:val="left"/>
      <w:pPr>
        <w:ind w:left="2420" w:hanging="440"/>
      </w:pPr>
    </w:lvl>
    <w:lvl w:ilvl="5" w:tplc="04090011">
      <w:start w:val="1"/>
      <w:numFmt w:val="decimalEnclosedCircle"/>
      <w:lvlText w:val="%6"/>
      <w:lvlJc w:val="left"/>
      <w:pPr>
        <w:ind w:left="2860" w:hanging="440"/>
      </w:pPr>
    </w:lvl>
    <w:lvl w:ilvl="6" w:tplc="0409000F">
      <w:start w:val="1"/>
      <w:numFmt w:val="decimal"/>
      <w:lvlText w:val="%7."/>
      <w:lvlJc w:val="left"/>
      <w:pPr>
        <w:ind w:left="3300" w:hanging="440"/>
      </w:pPr>
    </w:lvl>
    <w:lvl w:ilvl="7" w:tplc="04090017">
      <w:start w:val="1"/>
      <w:numFmt w:val="aiueoFullWidth"/>
      <w:lvlText w:val="(%8)"/>
      <w:lvlJc w:val="left"/>
      <w:pPr>
        <w:ind w:left="3740" w:hanging="440"/>
      </w:pPr>
    </w:lvl>
    <w:lvl w:ilvl="8" w:tplc="04090011">
      <w:start w:val="1"/>
      <w:numFmt w:val="decimalEnclosedCircle"/>
      <w:lvlText w:val="%9"/>
      <w:lvlJc w:val="left"/>
      <w:pPr>
        <w:ind w:left="4180" w:hanging="440"/>
      </w:pPr>
    </w:lvl>
  </w:abstractNum>
  <w:abstractNum w:abstractNumId="2" w15:restartNumberingAfterBreak="0">
    <w:nsid w:val="00000003"/>
    <w:multiLevelType w:val="hybridMultilevel"/>
    <w:tmpl w:val="8D42BB24"/>
    <w:lvl w:ilvl="0" w:tplc="73F88F02">
      <w:start w:val="1"/>
      <w:numFmt w:val="decimalFullWidth"/>
      <w:lvlText w:val="（%1）"/>
      <w:lvlJc w:val="left"/>
      <w:pPr>
        <w:ind w:left="720" w:hanging="720"/>
      </w:pPr>
      <w:rPr>
        <w:rFonts w:hint="default"/>
      </w:rPr>
    </w:lvl>
    <w:lvl w:ilvl="1" w:tplc="D9BCA5E8">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683288685">
    <w:abstractNumId w:val="0"/>
  </w:num>
  <w:num w:numId="2" w16cid:durableId="1997954648">
    <w:abstractNumId w:val="1"/>
  </w:num>
  <w:num w:numId="3" w16cid:durableId="1314479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3D"/>
    <w:rsid w:val="000B56FB"/>
    <w:rsid w:val="000C2688"/>
    <w:rsid w:val="000E3F04"/>
    <w:rsid w:val="00100434"/>
    <w:rsid w:val="00153512"/>
    <w:rsid w:val="00196945"/>
    <w:rsid w:val="001B2118"/>
    <w:rsid w:val="001B646D"/>
    <w:rsid w:val="0028253D"/>
    <w:rsid w:val="002C379F"/>
    <w:rsid w:val="002C4CDB"/>
    <w:rsid w:val="00377E12"/>
    <w:rsid w:val="00406E34"/>
    <w:rsid w:val="00434468"/>
    <w:rsid w:val="005217B3"/>
    <w:rsid w:val="00560CB8"/>
    <w:rsid w:val="006079BD"/>
    <w:rsid w:val="00657814"/>
    <w:rsid w:val="00675DEC"/>
    <w:rsid w:val="006909C5"/>
    <w:rsid w:val="00820B8A"/>
    <w:rsid w:val="008430CD"/>
    <w:rsid w:val="00891E25"/>
    <w:rsid w:val="00894BEE"/>
    <w:rsid w:val="00937184"/>
    <w:rsid w:val="00967EFE"/>
    <w:rsid w:val="009F534C"/>
    <w:rsid w:val="00A8686E"/>
    <w:rsid w:val="00AA5269"/>
    <w:rsid w:val="00AB63C3"/>
    <w:rsid w:val="00C824FC"/>
    <w:rsid w:val="00D033B7"/>
    <w:rsid w:val="00D4589C"/>
    <w:rsid w:val="00D741A4"/>
    <w:rsid w:val="00E1542F"/>
    <w:rsid w:val="00E2764B"/>
    <w:rsid w:val="00F62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15BE395-F22D-443F-94BB-3EBC260A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2C4C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4C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712</Words>
  <Characters>4063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shirotoricom</dc:creator>
  <cp:lastModifiedBy>shirotoricom</cp:lastModifiedBy>
  <cp:revision>46</cp:revision>
  <cp:lastPrinted>2024-04-25T05:10:00Z</cp:lastPrinted>
  <dcterms:created xsi:type="dcterms:W3CDTF">2023-06-05T01:44:00Z</dcterms:created>
  <dcterms:modified xsi:type="dcterms:W3CDTF">2024-07-01T01:16:00Z</dcterms:modified>
</cp:coreProperties>
</file>