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A042" w14:textId="77777777" w:rsidR="00A74924" w:rsidRDefault="007A51E4">
      <w:pPr>
        <w:jc w:val="right"/>
        <w:rPr>
          <w:sz w:val="24"/>
        </w:rPr>
      </w:pPr>
      <w:r>
        <w:rPr>
          <w:rFonts w:hint="eastAsia"/>
          <w:b/>
          <w:sz w:val="24"/>
        </w:rPr>
        <w:t>（別紙１）</w:t>
      </w:r>
    </w:p>
    <w:p w14:paraId="333B01EF" w14:textId="77777777" w:rsidR="00A74924" w:rsidRDefault="007A51E4">
      <w:pPr>
        <w:jc w:val="center"/>
        <w:rPr>
          <w:sz w:val="24"/>
        </w:rPr>
      </w:pPr>
      <w:r>
        <w:rPr>
          <w:rFonts w:hint="eastAsia"/>
          <w:b/>
          <w:sz w:val="24"/>
        </w:rPr>
        <w:t>白鳥コミュニティセンター（多目的ホールを含む）利用料金・設備使用料金</w:t>
      </w:r>
    </w:p>
    <w:p w14:paraId="79C5EE42" w14:textId="77777777" w:rsidR="00A74924" w:rsidRDefault="007A51E4">
      <w:pPr>
        <w:jc w:val="right"/>
        <w:rPr>
          <w:sz w:val="24"/>
        </w:rPr>
      </w:pPr>
      <w:r>
        <w:rPr>
          <w:rFonts w:hint="eastAsia"/>
          <w:sz w:val="24"/>
        </w:rPr>
        <w:t>令和２年４月１日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3454"/>
        <w:gridCol w:w="2687"/>
        <w:gridCol w:w="1919"/>
      </w:tblGrid>
      <w:tr w:rsidR="00A74924" w14:paraId="65308A53" w14:textId="77777777">
        <w:trPr>
          <w:trHeight w:val="6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39526246" w14:textId="77777777" w:rsidR="00A74924" w:rsidRPr="00502ABD" w:rsidRDefault="007A51E4">
            <w:pPr>
              <w:jc w:val="right"/>
              <w:rPr>
                <w:sz w:val="20"/>
              </w:rPr>
            </w:pPr>
            <w:r w:rsidRPr="00502ABD">
              <w:rPr>
                <w:rFonts w:hint="eastAsia"/>
                <w:sz w:val="20"/>
              </w:rPr>
              <w:t>使用時間</w:t>
            </w:r>
          </w:p>
          <w:p w14:paraId="2890DA7E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室名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81ADD0D" w14:textId="77777777" w:rsidR="00A74924" w:rsidRDefault="007A5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８：３０～２２：００</w:t>
            </w:r>
          </w:p>
        </w:tc>
        <w:tc>
          <w:tcPr>
            <w:tcW w:w="2687" w:type="dxa"/>
          </w:tcPr>
          <w:p w14:paraId="199F2E4A" w14:textId="77777777" w:rsidR="00A74924" w:rsidRDefault="007A5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２２：００～</w:t>
            </w:r>
          </w:p>
          <w:p w14:paraId="0ABF9C4F" w14:textId="77777777" w:rsidR="00A74924" w:rsidRDefault="007A5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翌日８：３０</w:t>
            </w:r>
          </w:p>
        </w:tc>
        <w:tc>
          <w:tcPr>
            <w:tcW w:w="1919" w:type="dxa"/>
            <w:vAlign w:val="center"/>
          </w:tcPr>
          <w:p w14:paraId="73DC4ADA" w14:textId="77777777" w:rsidR="00A74924" w:rsidRDefault="007A5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設備備品使用</w:t>
            </w:r>
          </w:p>
        </w:tc>
      </w:tr>
      <w:tr w:rsidR="00A74924" w14:paraId="419BAF70" w14:textId="77777777">
        <w:trPr>
          <w:trHeight w:val="696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7792F" w14:textId="77777777" w:rsidR="00A74924" w:rsidRDefault="007A5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多目的室１</w:t>
            </w:r>
          </w:p>
        </w:tc>
        <w:tc>
          <w:tcPr>
            <w:tcW w:w="3454" w:type="dxa"/>
            <w:vMerge w:val="restart"/>
          </w:tcPr>
          <w:p w14:paraId="7530AA2E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時間当たり　４００円</w:t>
            </w:r>
          </w:p>
          <w:p w14:paraId="66FDAA0F" w14:textId="77777777" w:rsidR="00A74924" w:rsidRDefault="00A74924">
            <w:pPr>
              <w:rPr>
                <w:sz w:val="22"/>
              </w:rPr>
            </w:pPr>
          </w:p>
          <w:p w14:paraId="2C71EB53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一部免除に該当するもの</w:t>
            </w:r>
          </w:p>
          <w:p w14:paraId="295D9BE1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１時間当たり　１００円</w:t>
            </w:r>
          </w:p>
        </w:tc>
        <w:tc>
          <w:tcPr>
            <w:tcW w:w="2687" w:type="dxa"/>
            <w:vMerge w:val="restart"/>
            <w:vAlign w:val="center"/>
          </w:tcPr>
          <w:p w14:paraId="0731E095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１時間当たり</w:t>
            </w:r>
          </w:p>
          <w:p w14:paraId="1F815F71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３００円</w:t>
            </w:r>
          </w:p>
          <w:p w14:paraId="41372514" w14:textId="77777777" w:rsidR="00A74924" w:rsidRDefault="00A74924">
            <w:pPr>
              <w:jc w:val="center"/>
              <w:rPr>
                <w:sz w:val="22"/>
              </w:rPr>
            </w:pPr>
          </w:p>
          <w:p w14:paraId="7B963E7D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１回　１０００円</w:t>
            </w:r>
          </w:p>
        </w:tc>
        <w:tc>
          <w:tcPr>
            <w:tcW w:w="1919" w:type="dxa"/>
            <w:vMerge w:val="restart"/>
            <w:vAlign w:val="center"/>
          </w:tcPr>
          <w:p w14:paraId="4DE83387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１時間当たり</w:t>
            </w:r>
          </w:p>
          <w:p w14:paraId="600D8E18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２００円</w:t>
            </w:r>
          </w:p>
          <w:p w14:paraId="03111693" w14:textId="77777777" w:rsidR="00A74924" w:rsidRDefault="00A74924">
            <w:pPr>
              <w:jc w:val="center"/>
              <w:rPr>
                <w:sz w:val="22"/>
              </w:rPr>
            </w:pPr>
          </w:p>
        </w:tc>
      </w:tr>
      <w:tr w:rsidR="00A74924" w14:paraId="12689959" w14:textId="77777777">
        <w:trPr>
          <w:trHeight w:val="89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631B6" w14:textId="77777777" w:rsidR="00A74924" w:rsidRDefault="007A5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多目的室２</w:t>
            </w:r>
          </w:p>
        </w:tc>
        <w:tc>
          <w:tcPr>
            <w:tcW w:w="3454" w:type="dxa"/>
            <w:vMerge/>
          </w:tcPr>
          <w:p w14:paraId="5ECDCB50" w14:textId="77777777" w:rsidR="00A74924" w:rsidRDefault="00A74924"/>
        </w:tc>
        <w:tc>
          <w:tcPr>
            <w:tcW w:w="2687" w:type="dxa"/>
            <w:vMerge/>
            <w:vAlign w:val="center"/>
          </w:tcPr>
          <w:p w14:paraId="17FD9EBF" w14:textId="77777777" w:rsidR="00A74924" w:rsidRDefault="00A74924"/>
        </w:tc>
        <w:tc>
          <w:tcPr>
            <w:tcW w:w="1919" w:type="dxa"/>
            <w:vMerge/>
            <w:vAlign w:val="center"/>
          </w:tcPr>
          <w:p w14:paraId="77BFC154" w14:textId="77777777" w:rsidR="00A74924" w:rsidRDefault="00A74924"/>
        </w:tc>
      </w:tr>
      <w:tr w:rsidR="00A74924" w14:paraId="255A4EA7" w14:textId="77777777">
        <w:trPr>
          <w:trHeight w:val="900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51CF991D" w14:textId="77777777" w:rsidR="00A74924" w:rsidRDefault="007A5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多目的室３</w:t>
            </w:r>
          </w:p>
        </w:tc>
        <w:tc>
          <w:tcPr>
            <w:tcW w:w="3454" w:type="dxa"/>
            <w:vMerge/>
          </w:tcPr>
          <w:p w14:paraId="2431C6B4" w14:textId="77777777" w:rsidR="00A74924" w:rsidRDefault="00A74924"/>
        </w:tc>
        <w:tc>
          <w:tcPr>
            <w:tcW w:w="2687" w:type="dxa"/>
            <w:vMerge/>
            <w:vAlign w:val="center"/>
          </w:tcPr>
          <w:p w14:paraId="24A0A0B6" w14:textId="77777777" w:rsidR="00A74924" w:rsidRDefault="00A74924"/>
        </w:tc>
        <w:tc>
          <w:tcPr>
            <w:tcW w:w="1919" w:type="dxa"/>
            <w:vMerge/>
            <w:vAlign w:val="center"/>
          </w:tcPr>
          <w:p w14:paraId="41423E3C" w14:textId="77777777" w:rsidR="00A74924" w:rsidRDefault="00A74924"/>
        </w:tc>
      </w:tr>
      <w:tr w:rsidR="00A74924" w14:paraId="6CF8A85E" w14:textId="77777777">
        <w:trPr>
          <w:trHeight w:val="1660"/>
        </w:trPr>
        <w:tc>
          <w:tcPr>
            <w:tcW w:w="1535" w:type="dxa"/>
            <w:vAlign w:val="center"/>
          </w:tcPr>
          <w:p w14:paraId="148821C1" w14:textId="77777777" w:rsidR="00A74924" w:rsidRDefault="007A5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　　　室</w:t>
            </w:r>
          </w:p>
        </w:tc>
        <w:tc>
          <w:tcPr>
            <w:tcW w:w="3454" w:type="dxa"/>
          </w:tcPr>
          <w:p w14:paraId="4583AEB9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時間当たり　３００円</w:t>
            </w:r>
          </w:p>
          <w:p w14:paraId="67D2BF3A" w14:textId="77777777" w:rsidR="00A74924" w:rsidRDefault="00A74924">
            <w:pPr>
              <w:rPr>
                <w:sz w:val="22"/>
              </w:rPr>
            </w:pPr>
          </w:p>
          <w:p w14:paraId="1AFF13FA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一部免除に該当するもの</w:t>
            </w:r>
          </w:p>
          <w:p w14:paraId="46AE139E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１時間当たり　１００円</w:t>
            </w:r>
          </w:p>
        </w:tc>
        <w:tc>
          <w:tcPr>
            <w:tcW w:w="2687" w:type="dxa"/>
            <w:vMerge/>
            <w:vAlign w:val="center"/>
          </w:tcPr>
          <w:p w14:paraId="1F337E46" w14:textId="77777777" w:rsidR="00A74924" w:rsidRDefault="00A74924"/>
        </w:tc>
        <w:tc>
          <w:tcPr>
            <w:tcW w:w="1919" w:type="dxa"/>
            <w:vMerge/>
            <w:vAlign w:val="center"/>
          </w:tcPr>
          <w:p w14:paraId="15801029" w14:textId="77777777" w:rsidR="00A74924" w:rsidRDefault="00A74924"/>
        </w:tc>
      </w:tr>
      <w:tr w:rsidR="00A74924" w14:paraId="55410F3C" w14:textId="77777777">
        <w:trPr>
          <w:trHeight w:val="1628"/>
        </w:trPr>
        <w:tc>
          <w:tcPr>
            <w:tcW w:w="1535" w:type="dxa"/>
            <w:vAlign w:val="center"/>
          </w:tcPr>
          <w:p w14:paraId="1A601630" w14:textId="77777777" w:rsidR="00A74924" w:rsidRDefault="007A5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　理　室</w:t>
            </w:r>
          </w:p>
        </w:tc>
        <w:tc>
          <w:tcPr>
            <w:tcW w:w="3454" w:type="dxa"/>
          </w:tcPr>
          <w:p w14:paraId="733FE29C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時間当たり　５００円</w:t>
            </w:r>
          </w:p>
          <w:p w14:paraId="74E57D32" w14:textId="77777777" w:rsidR="00A74924" w:rsidRDefault="00A74924">
            <w:pPr>
              <w:rPr>
                <w:sz w:val="22"/>
              </w:rPr>
            </w:pPr>
          </w:p>
          <w:p w14:paraId="2300D131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一部免除に該当するもの</w:t>
            </w:r>
          </w:p>
          <w:p w14:paraId="7165F92C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１時間当たり　１００円</w:t>
            </w:r>
          </w:p>
        </w:tc>
        <w:tc>
          <w:tcPr>
            <w:tcW w:w="2687" w:type="dxa"/>
            <w:vMerge/>
            <w:vAlign w:val="center"/>
          </w:tcPr>
          <w:p w14:paraId="70150BE9" w14:textId="77777777" w:rsidR="00A74924" w:rsidRDefault="00A74924"/>
        </w:tc>
        <w:tc>
          <w:tcPr>
            <w:tcW w:w="1919" w:type="dxa"/>
            <w:vMerge/>
            <w:vAlign w:val="center"/>
          </w:tcPr>
          <w:p w14:paraId="7276DE74" w14:textId="77777777" w:rsidR="00A74924" w:rsidRDefault="00A74924"/>
        </w:tc>
      </w:tr>
      <w:tr w:rsidR="00A74924" w14:paraId="1CF6092F" w14:textId="77777777">
        <w:trPr>
          <w:trHeight w:val="1668"/>
        </w:trPr>
        <w:tc>
          <w:tcPr>
            <w:tcW w:w="1535" w:type="dxa"/>
            <w:vAlign w:val="center"/>
          </w:tcPr>
          <w:p w14:paraId="3BF25DD1" w14:textId="77777777" w:rsidR="00A74924" w:rsidRDefault="007A5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多目的</w:t>
            </w:r>
          </w:p>
          <w:p w14:paraId="5C05FFC7" w14:textId="77777777" w:rsidR="00A74924" w:rsidRDefault="007A5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ホール</w:t>
            </w:r>
          </w:p>
        </w:tc>
        <w:tc>
          <w:tcPr>
            <w:tcW w:w="3454" w:type="dxa"/>
          </w:tcPr>
          <w:p w14:paraId="6D3261DD" w14:textId="416A1904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時間当たり　</w:t>
            </w:r>
            <w:r w:rsidR="00502ABD">
              <w:rPr>
                <w:rFonts w:hint="eastAsia"/>
                <w:sz w:val="22"/>
              </w:rPr>
              <w:t>３００</w:t>
            </w:r>
            <w:r>
              <w:rPr>
                <w:rFonts w:hint="eastAsia"/>
                <w:sz w:val="22"/>
              </w:rPr>
              <w:t>円</w:t>
            </w:r>
          </w:p>
          <w:p w14:paraId="40E13CB1" w14:textId="77777777" w:rsidR="00A74924" w:rsidRDefault="00A74924">
            <w:pPr>
              <w:rPr>
                <w:sz w:val="22"/>
              </w:rPr>
            </w:pPr>
          </w:p>
          <w:p w14:paraId="1BE2313D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一部免除に該当するもの</w:t>
            </w:r>
          </w:p>
          <w:p w14:paraId="4F87A9F5" w14:textId="77777777" w:rsidR="00A74924" w:rsidRDefault="007A5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１時間当たり　１５０円</w:t>
            </w:r>
          </w:p>
        </w:tc>
        <w:tc>
          <w:tcPr>
            <w:tcW w:w="2687" w:type="dxa"/>
            <w:vMerge/>
            <w:vAlign w:val="center"/>
          </w:tcPr>
          <w:p w14:paraId="228FE9B5" w14:textId="77777777" w:rsidR="00A74924" w:rsidRDefault="00A74924"/>
        </w:tc>
        <w:tc>
          <w:tcPr>
            <w:tcW w:w="1919" w:type="dxa"/>
            <w:vAlign w:val="center"/>
          </w:tcPr>
          <w:p w14:paraId="06058618" w14:textId="77777777" w:rsidR="00A74924" w:rsidRDefault="00A74924">
            <w:pPr>
              <w:jc w:val="center"/>
              <w:rPr>
                <w:sz w:val="22"/>
              </w:rPr>
            </w:pPr>
          </w:p>
        </w:tc>
      </w:tr>
    </w:tbl>
    <w:p w14:paraId="25CB07F9" w14:textId="77777777" w:rsidR="00A74924" w:rsidRDefault="007A51E4">
      <w:pPr>
        <w:rPr>
          <w:sz w:val="22"/>
        </w:rPr>
      </w:pPr>
      <w:r>
        <w:rPr>
          <w:rFonts w:hint="eastAsia"/>
          <w:sz w:val="22"/>
        </w:rPr>
        <w:t>○　定期団体においては、毎年４月に利用料金を納入してください。</w:t>
      </w:r>
    </w:p>
    <w:p w14:paraId="78FDA243" w14:textId="77777777" w:rsidR="00A74924" w:rsidRDefault="007A51E4">
      <w:pPr>
        <w:rPr>
          <w:sz w:val="22"/>
        </w:rPr>
      </w:pPr>
      <w:r>
        <w:rPr>
          <w:rFonts w:hint="eastAsia"/>
          <w:sz w:val="22"/>
        </w:rPr>
        <w:t>○　定期団体とは、毎月１回以上定期的に継続利用し、１回の利用時間は４時間以内と</w:t>
      </w:r>
    </w:p>
    <w:p w14:paraId="3546D722" w14:textId="77777777" w:rsidR="00A74924" w:rsidRDefault="007A51E4">
      <w:pPr>
        <w:rPr>
          <w:sz w:val="22"/>
        </w:rPr>
      </w:pPr>
      <w:r>
        <w:rPr>
          <w:rFonts w:hint="eastAsia"/>
          <w:sz w:val="22"/>
        </w:rPr>
        <w:t xml:space="preserve">　します。</w:t>
      </w:r>
    </w:p>
    <w:p w14:paraId="79B7F150" w14:textId="77777777" w:rsidR="00A74924" w:rsidRDefault="007A51E4">
      <w:pPr>
        <w:rPr>
          <w:sz w:val="22"/>
        </w:rPr>
      </w:pPr>
      <w:r>
        <w:rPr>
          <w:rFonts w:hint="eastAsia"/>
          <w:sz w:val="22"/>
        </w:rPr>
        <w:t>○　定期講座団体の認定は、白鳥コミュニティ協議会が行います。</w:t>
      </w:r>
    </w:p>
    <w:p w14:paraId="20B19296" w14:textId="77777777" w:rsidR="00A74924" w:rsidRDefault="007A51E4">
      <w:pPr>
        <w:rPr>
          <w:sz w:val="22"/>
        </w:rPr>
      </w:pPr>
      <w:r>
        <w:rPr>
          <w:rFonts w:hint="eastAsia"/>
          <w:sz w:val="22"/>
        </w:rPr>
        <w:t>○　法人・営利・営業宣伝等を目的とする団体は、所定の金額の３倍とします。</w:t>
      </w:r>
    </w:p>
    <w:p w14:paraId="5751362B" w14:textId="77777777" w:rsidR="00A74924" w:rsidRDefault="00A74924">
      <w:pPr>
        <w:rPr>
          <w:sz w:val="22"/>
        </w:rPr>
      </w:pPr>
    </w:p>
    <w:sectPr w:rsidR="00A74924">
      <w:pgSz w:w="11906" w:h="16838"/>
      <w:pgMar w:top="1134" w:right="1134" w:bottom="1134" w:left="1134" w:header="851" w:footer="992" w:gutter="0"/>
      <w:cols w:space="720"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EE99" w14:textId="77777777" w:rsidR="007A51E4" w:rsidRDefault="007A51E4">
      <w:r>
        <w:separator/>
      </w:r>
    </w:p>
  </w:endnote>
  <w:endnote w:type="continuationSeparator" w:id="0">
    <w:p w14:paraId="5D2F0CD3" w14:textId="77777777" w:rsidR="007A51E4" w:rsidRDefault="007A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F084" w14:textId="77777777" w:rsidR="007A51E4" w:rsidRDefault="007A51E4">
      <w:r>
        <w:separator/>
      </w:r>
    </w:p>
  </w:footnote>
  <w:footnote w:type="continuationSeparator" w:id="0">
    <w:p w14:paraId="54DEA2DD" w14:textId="77777777" w:rsidR="007A51E4" w:rsidRDefault="007A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24"/>
    <w:rsid w:val="00191FA8"/>
    <w:rsid w:val="00502ABD"/>
    <w:rsid w:val="007A51E4"/>
    <w:rsid w:val="00A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EF2BD"/>
  <w15:chartTrackingRefBased/>
  <w15:docId w15:val="{336357FB-6FC9-4FF3-B6FA-DB843CCC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ucijc5011</dc:creator>
  <cp:lastModifiedBy>shirotoricom</cp:lastModifiedBy>
  <cp:revision>2</cp:revision>
  <cp:lastPrinted>2021-06-19T06:11:00Z</cp:lastPrinted>
  <dcterms:created xsi:type="dcterms:W3CDTF">2021-06-19T06:12:00Z</dcterms:created>
  <dcterms:modified xsi:type="dcterms:W3CDTF">2021-06-19T06:12:00Z</dcterms:modified>
</cp:coreProperties>
</file>